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0"/>
        <w:rPr>
          <w:rFonts w:hint="eastAsia" w:ascii="宋体" w:hAnsi="宋体" w:eastAsia="宋体" w:cs="宋体"/>
          <w:b/>
          <w:bCs/>
          <w:color w:val="FF0000"/>
          <w:sz w:val="80"/>
          <w:szCs w:val="80"/>
        </w:rPr>
      </w:pPr>
      <w:r>
        <w:rPr>
          <w:rFonts w:hint="eastAsia" w:ascii="宋体" w:hAnsi="宋体" w:eastAsia="宋体" w:cs="宋体"/>
          <w:b/>
          <w:bCs/>
          <w:color w:val="FF0000"/>
          <w:sz w:val="80"/>
          <w:szCs w:val="80"/>
        </w:rPr>
        <w:t>河北省建筑业协会</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0"/>
        <w:rPr>
          <w:rFonts w:hint="eastAsia" w:ascii="宋体" w:hAnsi="宋体" w:eastAsia="宋体" w:cs="宋体"/>
          <w:b/>
          <w:bCs/>
          <w:spacing w:val="-57"/>
          <w:sz w:val="32"/>
          <w:szCs w:val="32"/>
          <w:lang w:val="zh-CN"/>
        </w:rPr>
      </w:pPr>
      <w:r>
        <w:rPr>
          <w:rFonts w:hint="eastAsia" w:ascii="宋体" w:hAnsi="宋体" w:eastAsia="宋体" w:cs="宋体"/>
          <w:b/>
          <w:bCs/>
          <w:color w:val="FF0000"/>
          <w:spacing w:val="-57"/>
          <w:sz w:val="80"/>
          <w:szCs w:val="80"/>
        </w:rPr>
        <w:t>新型建筑工业化分会文件</w:t>
      </w:r>
    </w:p>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0"/>
        <w:rPr>
          <w:rFonts w:hint="eastAsia" w:ascii="仿宋_GB2312" w:hAnsi="Times New Roman" w:eastAsia="仿宋_GB2312" w:cs="楷体_GB2312"/>
          <w:sz w:val="32"/>
          <w:szCs w:val="32"/>
          <w:lang w:val="zh-CN"/>
        </w:rPr>
      </w:pPr>
    </w:p>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0"/>
        <w:rPr>
          <w:rFonts w:hint="eastAsia" w:ascii="仿宋_GB2312" w:hAnsi="Times New Roman" w:eastAsia="仿宋_GB2312" w:cs="楷体_GB2312"/>
          <w:sz w:val="32"/>
          <w:szCs w:val="32"/>
          <w:lang w:val="zh-CN"/>
        </w:rPr>
      </w:pPr>
    </w:p>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0"/>
        <w:rPr>
          <w:rFonts w:ascii="仿宋_GB2312" w:hAnsi="Times New Roman" w:eastAsia="仿宋_GB2312" w:cs="楷体_GB2312"/>
          <w:sz w:val="32"/>
          <w:szCs w:val="32"/>
          <w:lang w:val="zh-CN"/>
        </w:rPr>
      </w:pPr>
      <w:r>
        <w:rPr>
          <w:rFonts w:hint="eastAsia" w:ascii="仿宋_GB2312" w:hAnsi="Times New Roman" w:eastAsia="仿宋_GB2312" w:cs="楷体_GB2312"/>
          <w:sz w:val="32"/>
          <w:szCs w:val="32"/>
          <w:lang w:val="zh-CN"/>
        </w:rPr>
        <w:t>冀建协</w:t>
      </w:r>
      <w:r>
        <w:rPr>
          <w:rFonts w:hint="eastAsia" w:ascii="仿宋_GB2312" w:hAnsi="Times New Roman" w:eastAsia="仿宋_GB2312" w:cs="楷体_GB2312"/>
          <w:sz w:val="32"/>
          <w:szCs w:val="32"/>
          <w:lang w:val="en-US" w:eastAsia="zh-CN"/>
        </w:rPr>
        <w:t>新</w:t>
      </w:r>
      <w:r>
        <w:rPr>
          <w:rFonts w:hint="eastAsia" w:ascii="仿宋_GB2312" w:hAnsi="Times New Roman" w:eastAsia="仿宋_GB2312" w:cs="楷体_GB2312"/>
          <w:sz w:val="32"/>
          <w:szCs w:val="32"/>
          <w:lang w:val="zh-CN"/>
        </w:rPr>
        <w:t>字</w:t>
      </w: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w:t>
      </w:r>
      <w:r>
        <w:rPr>
          <w:rFonts w:hint="eastAsia" w:ascii="仿宋" w:hAnsi="仿宋" w:eastAsia="仿宋" w:cs="Times New Roman"/>
          <w:sz w:val="32"/>
          <w:szCs w:val="32"/>
          <w:highlight w:val="none"/>
          <w:lang w:val="en-US" w:eastAsia="zh-CN"/>
        </w:rPr>
        <w:t>2</w:t>
      </w:r>
      <w:r>
        <w:rPr>
          <w:rFonts w:hint="eastAsia" w:ascii="仿宋_GB2312" w:hAnsi="Times New Roman" w:eastAsia="仿宋_GB2312" w:cs="楷体_GB2312"/>
          <w:sz w:val="32"/>
          <w:szCs w:val="32"/>
          <w:highlight w:val="none"/>
          <w:lang w:val="zh-CN"/>
        </w:rPr>
        <w:t>号</w:t>
      </w:r>
    </w:p>
    <w:p>
      <w:pPr>
        <w:keepNext w:val="0"/>
        <w:keepLines w:val="0"/>
        <w:pageBreakBefore w:val="0"/>
        <w:widowControl w:val="0"/>
        <w:kinsoku/>
        <w:wordWrap/>
        <w:overflowPunct/>
        <w:topLinePunct w:val="0"/>
        <w:bidi w:val="0"/>
        <w:adjustRightInd/>
        <w:snapToGrid w:val="0"/>
        <w:spacing w:before="156" w:beforeLines="50" w:after="156" w:afterLines="50" w:line="240" w:lineRule="auto"/>
        <w:jc w:val="center"/>
        <w:textAlignment w:val="auto"/>
        <w:rPr>
          <w:rFonts w:ascii="宋体" w:hAnsi="宋体" w:eastAsia="宋体" w:cs="Times New Roman"/>
          <w:b/>
          <w:sz w:val="36"/>
          <w:szCs w:val="36"/>
        </w:rPr>
      </w:pPr>
      <w:r>
        <w:rPr>
          <w:rFonts w:hint="eastAsia" w:ascii="宋体" w:hAnsi="宋体" w:eastAsia="宋体" w:cs="Times New Roman"/>
          <w:b/>
          <w:sz w:val="36"/>
          <w:szCs w:val="36"/>
        </w:rPr>
        <w:pict>
          <v:line id="_x0000_s2050" o:spid="_x0000_s2050" o:spt="20" style="position:absolute;left:0pt;margin-left:1.35pt;margin-top:17.55pt;height:0pt;width:441pt;z-index:251659264;mso-width-relative:page;mso-height-relative:page;" filled="f" stroked="t" coordsize="21600,21600" o:gfxdata="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9+QwzVAAAA&#10;BwEAAA8AAAAAAAAAAQAgAAAAIgAAAGRycy9kb3ducmV2LnhtbFBLAQIUABQAAAAIAIdO4kAQJKGr&#10;5wEAAN4DAAAOAAAAAAAAAAEAIAAAACQBAABkcnMvZTJvRG9jLnhtbFBLBQYAAAAABgAGAFkBAAB9&#10;BQAAAAA=&#10;">
            <v:path arrowok="t"/>
            <v:fill on="f" focussize="0,0"/>
            <v:stroke weight="1.65pt" color="#FF0000" joinstyle="round"/>
            <v:imagedata o:title=""/>
            <o:lock v:ext="edit" aspectratio="f"/>
          </v:line>
        </w:pict>
      </w:r>
    </w:p>
    <w:p>
      <w:pPr>
        <w:widowControl/>
        <w:spacing w:line="600" w:lineRule="exact"/>
        <w:jc w:val="center"/>
        <w:rPr>
          <w:rFonts w:hint="default"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关于转发中国建筑业协会《关于举办建筑与市政工程绿色建造施工技术竞赛的通知》的通知</w:t>
      </w:r>
    </w:p>
    <w:p>
      <w:pPr>
        <w:jc w:val="center"/>
        <w:rPr>
          <w:rFonts w:hint="eastAsia" w:ascii="华文中宋" w:hAnsi="华文中宋" w:eastAsia="华文中宋" w:cs="华文中宋"/>
          <w:sz w:val="36"/>
          <w:szCs w:val="36"/>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131313"/>
          <w:spacing w:val="0"/>
          <w:kern w:val="0"/>
          <w:sz w:val="32"/>
          <w:szCs w:val="32"/>
          <w:shd w:val="clear" w:fill="FFFFFF"/>
          <w:lang w:val="en-US" w:eastAsia="zh-CN" w:bidi="ar"/>
        </w:rPr>
      </w:pPr>
      <w:bookmarkStart w:id="2" w:name="_GoBack"/>
      <w:r>
        <w:rPr>
          <w:rFonts w:hint="eastAsia" w:ascii="仿宋" w:hAnsi="仿宋" w:eastAsia="仿宋" w:cs="仿宋"/>
          <w:i w:val="0"/>
          <w:iCs w:val="0"/>
          <w:caps w:val="0"/>
          <w:color w:val="131313"/>
          <w:spacing w:val="0"/>
          <w:kern w:val="0"/>
          <w:sz w:val="32"/>
          <w:szCs w:val="32"/>
          <w:shd w:val="clear" w:fill="FFFFFF"/>
          <w:lang w:val="en-US" w:eastAsia="zh-CN" w:bidi="ar"/>
        </w:rPr>
        <w:t>各市（含定州、辛集市）建筑业协会、雄安新区建筑业协会、各会员单位及相关单位：</w:t>
      </w:r>
    </w:p>
    <w:bookmarkEnd w:id="2"/>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iCs w:val="0"/>
          <w:caps w:val="0"/>
          <w:color w:val="131313"/>
          <w:spacing w:val="0"/>
          <w:kern w:val="0"/>
          <w:sz w:val="32"/>
          <w:szCs w:val="32"/>
          <w:shd w:val="clear" w:fill="FFFFFF"/>
          <w:lang w:val="en-US" w:eastAsia="zh-CN" w:bidi="ar"/>
        </w:rPr>
      </w:pPr>
      <w:r>
        <w:rPr>
          <w:rFonts w:hint="eastAsia" w:ascii="仿宋" w:hAnsi="仿宋" w:eastAsia="仿宋" w:cs="仿宋"/>
          <w:i w:val="0"/>
          <w:iCs w:val="0"/>
          <w:caps w:val="0"/>
          <w:color w:val="131313"/>
          <w:spacing w:val="0"/>
          <w:kern w:val="0"/>
          <w:sz w:val="32"/>
          <w:szCs w:val="32"/>
          <w:shd w:val="clear" w:fill="FFFFFF"/>
          <w:lang w:val="en-US" w:eastAsia="zh-CN" w:bidi="ar"/>
        </w:rPr>
        <w:t>现将中国建筑业协会《关于举办建筑与市政工程绿色建造施工技术竞赛的通知》转发给你们，请按要求积极组织参与。</w:t>
      </w:r>
    </w:p>
    <w:p>
      <w:pPr>
        <w:pStyle w:val="21"/>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 w:hAnsi="仿宋" w:eastAsia="仿宋" w:cs="仿宋"/>
          <w:i w:val="0"/>
          <w:iCs w:val="0"/>
          <w:caps w:val="0"/>
          <w:color w:val="131313"/>
          <w:spacing w:val="0"/>
          <w:kern w:val="0"/>
          <w:sz w:val="32"/>
          <w:szCs w:val="32"/>
          <w:shd w:val="clear" w:fill="FFFFFF"/>
          <w:lang w:val="en-US" w:eastAsia="zh-CN" w:bidi="ar"/>
        </w:rPr>
      </w:pPr>
      <w:r>
        <w:rPr>
          <w:rFonts w:hint="eastAsia" w:ascii="仿宋" w:hAnsi="仿宋" w:eastAsia="仿宋" w:cs="仿宋"/>
          <w:i w:val="0"/>
          <w:iCs w:val="0"/>
          <w:caps w:val="0"/>
          <w:color w:val="131313"/>
          <w:spacing w:val="0"/>
          <w:kern w:val="0"/>
          <w:sz w:val="32"/>
          <w:szCs w:val="32"/>
          <w:shd w:val="clear" w:fill="FFFFFF"/>
          <w:lang w:val="en-US" w:eastAsia="zh-CN" w:bidi="ar"/>
        </w:rPr>
        <w:t>联 系 人：宋 磊  高泽楠</w:t>
      </w:r>
    </w:p>
    <w:p>
      <w:pPr>
        <w:pStyle w:val="21"/>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 w:hAnsi="仿宋" w:eastAsia="仿宋" w:cs="仿宋"/>
          <w:i w:val="0"/>
          <w:iCs w:val="0"/>
          <w:caps w:val="0"/>
          <w:color w:val="131313"/>
          <w:spacing w:val="0"/>
          <w:kern w:val="0"/>
          <w:sz w:val="32"/>
          <w:szCs w:val="32"/>
          <w:shd w:val="clear" w:fill="FFFFFF"/>
          <w:lang w:val="en-US" w:eastAsia="zh-CN" w:bidi="ar"/>
        </w:rPr>
      </w:pPr>
      <w:r>
        <w:rPr>
          <w:rFonts w:hint="eastAsia" w:ascii="仿宋" w:hAnsi="仿宋" w:eastAsia="仿宋" w:cs="仿宋"/>
          <w:i w:val="0"/>
          <w:iCs w:val="0"/>
          <w:caps w:val="0"/>
          <w:color w:val="131313"/>
          <w:spacing w:val="0"/>
          <w:kern w:val="0"/>
          <w:sz w:val="32"/>
          <w:szCs w:val="32"/>
          <w:shd w:val="clear" w:fill="FFFFFF"/>
          <w:lang w:val="en-US" w:eastAsia="zh-CN" w:bidi="ar"/>
        </w:rPr>
        <w:t>电    话：18630578834  18931885384</w:t>
      </w:r>
    </w:p>
    <w:p>
      <w:pPr>
        <w:pStyle w:val="21"/>
        <w:keepNext w:val="0"/>
        <w:keepLines w:val="0"/>
        <w:pageBreakBefore w:val="0"/>
        <w:widowControl w:val="0"/>
        <w:kinsoku/>
        <w:wordWrap/>
        <w:overflowPunct/>
        <w:topLinePunct w:val="0"/>
        <w:bidi w:val="0"/>
        <w:snapToGrid/>
        <w:spacing w:line="360" w:lineRule="auto"/>
        <w:textAlignment w:val="auto"/>
        <w:rPr>
          <w:rFonts w:hint="default"/>
          <w:lang w:val="en-US" w:eastAsia="zh-CN"/>
        </w:rPr>
      </w:pPr>
      <w:r>
        <w:rPr>
          <w:rFonts w:hint="eastAsia" w:ascii="仿宋" w:hAnsi="仿宋" w:eastAsia="仿宋" w:cs="仿宋"/>
          <w:i w:val="0"/>
          <w:iCs w:val="0"/>
          <w:caps w:val="0"/>
          <w:color w:val="131313"/>
          <w:spacing w:val="0"/>
          <w:kern w:val="0"/>
          <w:sz w:val="32"/>
          <w:szCs w:val="32"/>
          <w:shd w:val="clear" w:fill="FFFFFF"/>
          <w:lang w:val="en-US" w:eastAsia="zh-CN" w:bidi="ar"/>
        </w:rPr>
        <w:t xml:space="preserve">    邮  箱：hbjxxjg@163.com</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iCs w:val="0"/>
          <w:caps w:val="0"/>
          <w:color w:val="131313"/>
          <w:spacing w:val="0"/>
          <w:kern w:val="0"/>
          <w:sz w:val="32"/>
          <w:szCs w:val="32"/>
          <w:shd w:val="clear" w:fill="FFFFFF"/>
          <w:lang w:val="en-US" w:eastAsia="zh-CN" w:bidi="ar"/>
        </w:rPr>
      </w:pPr>
      <w:r>
        <w:rPr>
          <w:rFonts w:hint="eastAsia" w:ascii="仿宋" w:hAnsi="仿宋" w:eastAsia="仿宋" w:cs="仿宋"/>
          <w:i w:val="0"/>
          <w:iCs w:val="0"/>
          <w:caps w:val="0"/>
          <w:color w:val="131313"/>
          <w:spacing w:val="0"/>
          <w:kern w:val="0"/>
          <w:sz w:val="32"/>
          <w:szCs w:val="32"/>
          <w:shd w:val="clear" w:fill="FFFFFF"/>
          <w:lang w:val="en-US" w:eastAsia="zh-CN" w:bidi="ar"/>
        </w:rPr>
        <w:t>附件一：关于举办建筑与市政工程绿色建造施工技术竞赛的通知</w:t>
      </w:r>
    </w:p>
    <w:p>
      <w:pPr>
        <w:pStyle w:val="21"/>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 w:hAnsi="仿宋" w:eastAsia="仿宋" w:cs="仿宋"/>
          <w:i w:val="0"/>
          <w:iCs w:val="0"/>
          <w:caps w:val="0"/>
          <w:color w:val="131313"/>
          <w:spacing w:val="0"/>
          <w:kern w:val="0"/>
          <w:sz w:val="32"/>
          <w:szCs w:val="32"/>
          <w:shd w:val="clear" w:fill="FFFFFF"/>
          <w:lang w:val="en-US" w:eastAsia="zh-CN" w:bidi="ar"/>
        </w:rPr>
      </w:pPr>
      <w:r>
        <w:rPr>
          <w:rFonts w:hint="eastAsia" w:ascii="仿宋" w:hAnsi="仿宋" w:eastAsia="仿宋" w:cs="仿宋"/>
          <w:i w:val="0"/>
          <w:iCs w:val="0"/>
          <w:caps w:val="0"/>
          <w:color w:val="131313"/>
          <w:spacing w:val="0"/>
          <w:kern w:val="0"/>
          <w:sz w:val="32"/>
          <w:szCs w:val="32"/>
          <w:shd w:val="clear" w:fill="FFFFFF"/>
          <w:lang w:val="en-US" w:eastAsia="zh-CN" w:bidi="ar"/>
        </w:rPr>
        <w:t>附件二：关于印发《建筑与市政工程绿色建造施工技术竞赛实施办法》的通知</w:t>
      </w:r>
    </w:p>
    <w:p>
      <w:pPr>
        <w:keepNext w:val="0"/>
        <w:keepLines w:val="0"/>
        <w:pageBreakBefore w:val="0"/>
        <w:widowControl w:val="0"/>
        <w:kinsoku/>
        <w:wordWrap/>
        <w:overflowPunct/>
        <w:topLinePunct w:val="0"/>
        <w:bidi w:val="0"/>
        <w:snapToGrid/>
        <w:spacing w:line="360" w:lineRule="auto"/>
        <w:ind w:firstLine="640" w:firstLineChars="200"/>
        <w:jc w:val="right"/>
        <w:textAlignment w:val="auto"/>
        <w:rPr>
          <w:rFonts w:hint="eastAsia" w:ascii="仿宋" w:hAnsi="仿宋" w:eastAsia="仿宋" w:cs="仿宋"/>
          <w:i w:val="0"/>
          <w:iCs w:val="0"/>
          <w:caps w:val="0"/>
          <w:color w:val="131313"/>
          <w:spacing w:val="0"/>
          <w:kern w:val="0"/>
          <w:sz w:val="32"/>
          <w:szCs w:val="32"/>
          <w:shd w:val="clear" w:fill="FFFFFF"/>
          <w:lang w:val="en-US" w:eastAsia="zh-CN" w:bidi="ar"/>
        </w:rPr>
      </w:pPr>
      <w:r>
        <w:rPr>
          <w:rFonts w:hint="eastAsia" w:ascii="仿宋" w:hAnsi="仿宋" w:eastAsia="仿宋" w:cs="仿宋"/>
          <w:i w:val="0"/>
          <w:iCs w:val="0"/>
          <w:caps w:val="0"/>
          <w:color w:val="131313"/>
          <w:spacing w:val="0"/>
          <w:kern w:val="0"/>
          <w:sz w:val="32"/>
          <w:szCs w:val="32"/>
          <w:shd w:val="clear" w:fill="FFFFFF"/>
          <w:lang w:val="en-US" w:eastAsia="zh-CN" w:bidi="ar"/>
        </w:rPr>
        <w:t>河北省建筑业协会新型建筑工业化分会</w:t>
      </w:r>
    </w:p>
    <w:p>
      <w:pPr>
        <w:keepNext w:val="0"/>
        <w:keepLines w:val="0"/>
        <w:pageBreakBefore w:val="0"/>
        <w:widowControl w:val="0"/>
        <w:kinsoku/>
        <w:wordWrap/>
        <w:overflowPunct/>
        <w:topLinePunct w:val="0"/>
        <w:bidi w:val="0"/>
        <w:snapToGrid/>
        <w:spacing w:line="360" w:lineRule="auto"/>
        <w:jc w:val="right"/>
        <w:textAlignment w:val="auto"/>
        <w:rPr>
          <w:rFonts w:ascii="华文中宋" w:hAnsi="华文中宋" w:eastAsia="华文中宋"/>
          <w:color w:val="171717" w:themeColor="background2" w:themeShade="1A"/>
          <w:sz w:val="44"/>
          <w:szCs w:val="44"/>
        </w:rPr>
      </w:pPr>
      <w:r>
        <w:rPr>
          <w:rFonts w:hint="eastAsia" w:ascii="仿宋" w:hAnsi="仿宋" w:eastAsia="仿宋" w:cs="仿宋"/>
          <w:i w:val="0"/>
          <w:iCs w:val="0"/>
          <w:caps w:val="0"/>
          <w:color w:val="131313"/>
          <w:spacing w:val="0"/>
          <w:kern w:val="0"/>
          <w:sz w:val="32"/>
          <w:szCs w:val="32"/>
          <w:shd w:val="clear" w:fill="FFFFFF"/>
          <w:lang w:val="en-US" w:eastAsia="zh-CN" w:bidi="ar"/>
        </w:rPr>
        <w:t xml:space="preserve">                2024年3月19日</w:t>
      </w:r>
    </w:p>
    <w:p>
      <w:pPr>
        <w:rPr>
          <w:rFonts w:hint="eastAsia" w:ascii="黑体" w:hAnsi="黑体" w:eastAsia="黑体" w:cs="黑体"/>
          <w:b/>
          <w:bCs/>
          <w:color w:val="171717" w:themeColor="background2" w:themeShade="1A"/>
          <w:sz w:val="32"/>
          <w:szCs w:val="32"/>
          <w:lang w:val="en-US" w:eastAsia="zh-CN"/>
        </w:rPr>
      </w:pPr>
      <w:r>
        <w:rPr>
          <w:rFonts w:hint="eastAsia" w:ascii="黑体" w:hAnsi="黑体" w:eastAsia="黑体" w:cs="黑体"/>
          <w:b/>
          <w:bCs/>
          <w:color w:val="171717" w:themeColor="background2" w:themeShade="1A"/>
          <w:sz w:val="32"/>
          <w:szCs w:val="32"/>
          <w:lang w:val="en-US" w:eastAsia="zh-CN"/>
        </w:rPr>
        <w:t>附件一</w:t>
      </w:r>
    </w:p>
    <w:p>
      <w:pPr>
        <w:widowControl/>
        <w:spacing w:beforeLines="80" w:line="600" w:lineRule="exact"/>
        <w:jc w:val="right"/>
        <w:rPr>
          <w:rFonts w:ascii="华文中宋" w:hAnsi="华文中宋" w:eastAsia="华文中宋"/>
          <w:color w:val="171717" w:themeColor="background2" w:themeShade="1A"/>
          <w:sz w:val="44"/>
          <w:szCs w:val="44"/>
        </w:rPr>
      </w:pPr>
      <w:r>
        <w:rPr>
          <w:rFonts w:hint="eastAsia" w:ascii="仿宋_GB2312" w:eastAsia="仿宋_GB2312"/>
          <w:color w:val="171717" w:themeColor="background2" w:themeShade="1A"/>
          <w:sz w:val="32"/>
          <w:szCs w:val="32"/>
        </w:rPr>
        <w:t>建协函〔</w:t>
      </w:r>
      <w:r>
        <w:rPr>
          <w:rFonts w:ascii="仿宋_GB2312" w:eastAsia="仿宋_GB2312"/>
          <w:color w:val="171717" w:themeColor="background2" w:themeShade="1A"/>
          <w:sz w:val="32"/>
          <w:szCs w:val="32"/>
        </w:rPr>
        <w:t>202</w:t>
      </w:r>
      <w:r>
        <w:rPr>
          <w:rFonts w:hint="eastAsia" w:ascii="仿宋_GB2312" w:eastAsia="仿宋_GB2312"/>
          <w:color w:val="171717" w:themeColor="background2" w:themeShade="1A"/>
          <w:sz w:val="32"/>
          <w:szCs w:val="32"/>
        </w:rPr>
        <w:t>4</w:t>
      </w:r>
      <w:r>
        <w:rPr>
          <w:rFonts w:ascii="仿宋_GB2312" w:eastAsia="仿宋_GB2312"/>
          <w:color w:val="171717" w:themeColor="background2" w:themeShade="1A"/>
          <w:sz w:val="32"/>
          <w:szCs w:val="32"/>
        </w:rPr>
        <w:t>〕</w:t>
      </w:r>
      <w:r>
        <w:rPr>
          <w:rFonts w:hint="eastAsia" w:ascii="仿宋_GB2312" w:eastAsia="仿宋_GB2312"/>
          <w:color w:val="171717" w:themeColor="background2" w:themeShade="1A"/>
          <w:sz w:val="32"/>
          <w:szCs w:val="32"/>
        </w:rPr>
        <w:t>10号</w:t>
      </w:r>
    </w:p>
    <w:p>
      <w:pPr>
        <w:widowControl/>
        <w:spacing w:line="600" w:lineRule="exact"/>
        <w:ind w:firstLine="198"/>
        <w:rPr>
          <w:rFonts w:ascii="华文中宋" w:hAnsi="华文中宋" w:eastAsia="华文中宋"/>
          <w:spacing w:val="-10"/>
          <w:sz w:val="44"/>
          <w:szCs w:val="44"/>
        </w:rPr>
      </w:pPr>
    </w:p>
    <w:p>
      <w:pPr>
        <w:widowControl/>
        <w:spacing w:line="600" w:lineRule="exact"/>
        <w:jc w:val="center"/>
        <w:rPr>
          <w:rFonts w:ascii="华文中宋" w:hAnsi="华文中宋" w:eastAsia="华文中宋"/>
          <w:sz w:val="44"/>
          <w:szCs w:val="44"/>
        </w:rPr>
      </w:pPr>
      <w:r>
        <w:rPr>
          <w:rFonts w:hint="eastAsia" w:ascii="华文中宋" w:hAnsi="华文中宋" w:eastAsia="华文中宋"/>
          <w:sz w:val="44"/>
          <w:szCs w:val="44"/>
        </w:rPr>
        <w:t>关于举办建筑与市政工程绿色建造施工技术</w:t>
      </w:r>
    </w:p>
    <w:p>
      <w:pPr>
        <w:widowControl/>
        <w:spacing w:line="600" w:lineRule="exact"/>
        <w:jc w:val="center"/>
        <w:rPr>
          <w:rFonts w:ascii="华文中宋" w:hAnsi="华文中宋" w:eastAsia="华文中宋"/>
          <w:sz w:val="44"/>
          <w:szCs w:val="44"/>
        </w:rPr>
      </w:pPr>
      <w:r>
        <w:rPr>
          <w:rFonts w:hint="eastAsia" w:ascii="华文中宋" w:hAnsi="华文中宋" w:eastAsia="华文中宋"/>
          <w:sz w:val="44"/>
          <w:szCs w:val="44"/>
        </w:rPr>
        <w:t>竞赛的通知</w:t>
      </w:r>
    </w:p>
    <w:p>
      <w:pPr>
        <w:spacing w:line="600" w:lineRule="exact"/>
        <w:ind w:firstLine="640" w:firstLineChars="200"/>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各省、自治区、直辖市建筑业协会（联合会、施工行业协会），有关行业建设协会，国务院国资委管理的有关建筑业企业：</w:t>
      </w:r>
    </w:p>
    <w:p>
      <w:pPr>
        <w:spacing w:line="600" w:lineRule="exact"/>
        <w:ind w:firstLine="640" w:firstLineChars="200"/>
        <w:rPr>
          <w:rFonts w:ascii="仿宋_GB2312" w:eastAsia="仿宋_GB2312"/>
          <w:sz w:val="32"/>
          <w:szCs w:val="32"/>
        </w:rPr>
      </w:pPr>
      <w:r>
        <w:rPr>
          <w:rFonts w:hint="eastAsia" w:ascii="仿宋_GB2312" w:hAnsi="仿宋" w:eastAsia="仿宋_GB2312"/>
          <w:sz w:val="32"/>
          <w:szCs w:val="32"/>
        </w:rPr>
        <w:t>根据《建筑与市政工程绿色建造施工技术竞赛实施办法》</w:t>
      </w:r>
      <w:r>
        <w:rPr>
          <w:rFonts w:ascii="仿宋_GB2312" w:hAnsi="仿宋" w:eastAsia="仿宋_GB2312"/>
          <w:sz w:val="32"/>
          <w:szCs w:val="32"/>
        </w:rPr>
        <w:t>（建协函〔202</w:t>
      </w: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9</w:t>
      </w:r>
      <w:r>
        <w:rPr>
          <w:rFonts w:ascii="仿宋_GB2312" w:hAnsi="仿宋" w:eastAsia="仿宋_GB2312"/>
          <w:sz w:val="32"/>
          <w:szCs w:val="32"/>
        </w:rPr>
        <w:t>号，以下简称《实施办法》）的规定</w:t>
      </w:r>
      <w:r>
        <w:rPr>
          <w:rFonts w:hint="eastAsia" w:ascii="仿宋_GB2312" w:hAnsi="仿宋" w:eastAsia="仿宋_GB2312"/>
          <w:sz w:val="32"/>
          <w:szCs w:val="32"/>
        </w:rPr>
        <w:t>，我会</w:t>
      </w:r>
      <w:r>
        <w:rPr>
          <w:rFonts w:hint="eastAsia" w:ascii="仿宋_GB2312" w:eastAsia="仿宋_GB2312"/>
          <w:sz w:val="32"/>
          <w:szCs w:val="32"/>
        </w:rPr>
        <w:t>决定开展2024年度</w:t>
      </w:r>
      <w:r>
        <w:rPr>
          <w:rFonts w:hint="eastAsia" w:ascii="仿宋_GB2312" w:hAnsi="仿宋" w:eastAsia="仿宋_GB2312"/>
          <w:sz w:val="32"/>
          <w:szCs w:val="32"/>
        </w:rPr>
        <w:t>建筑与市政工程绿色建造施工技术竞赛</w:t>
      </w:r>
      <w:r>
        <w:rPr>
          <w:rFonts w:hint="eastAsia" w:ascii="仿宋_GB2312" w:eastAsia="仿宋_GB2312"/>
          <w:sz w:val="32"/>
          <w:szCs w:val="32"/>
        </w:rPr>
        <w:t>活动，由我会绿色建造与智能建筑分会承办。现将有关事项通知如下：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一、申报与推荐要求</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（一）申报主体：以投资、设计、施工企业为主，自愿申报，可单独或联合参赛</w:t>
      </w:r>
      <w:r>
        <w:rPr>
          <w:rFonts w:hint="eastAsia" w:ascii="仿宋_GB2312" w:hAnsi="仿宋"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参赛项目须经各省、自治区、直辖市建筑业协会（联合会、施工行业协会）,有关行业建设协会，国务院国资委管理的有关建筑业企业推荐和初赛。每个参赛项目只能通过一个渠道进行申报，不得多渠道申报。</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（三）初赛组织单位按照《</w:t>
      </w:r>
      <w:r>
        <w:rPr>
          <w:rFonts w:hint="eastAsia" w:ascii="仿宋_GB2312" w:hAnsi="仿宋" w:eastAsia="仿宋_GB2312"/>
          <w:sz w:val="32"/>
          <w:szCs w:val="32"/>
        </w:rPr>
        <w:t>建筑与市政工程绿色建造施工技术竞赛</w:t>
      </w:r>
      <w:r>
        <w:rPr>
          <w:rFonts w:hint="eastAsia" w:ascii="仿宋_GB2312" w:eastAsia="仿宋_GB2312"/>
          <w:sz w:val="32"/>
          <w:szCs w:val="32"/>
        </w:rPr>
        <w:t>实施办法》要求向组委会办公室统一报送参赛项目资料。</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二、受理项目及进度安排</w:t>
      </w:r>
    </w:p>
    <w:p>
      <w:pPr>
        <w:spacing w:line="620" w:lineRule="exact"/>
        <w:ind w:firstLine="640" w:firstLineChars="200"/>
        <w:rPr>
          <w:rFonts w:ascii="仿宋_GB2312" w:eastAsia="仿宋_GB2312"/>
          <w:color w:val="C00000"/>
          <w:sz w:val="32"/>
          <w:szCs w:val="32"/>
        </w:rPr>
      </w:pPr>
      <w:r>
        <w:rPr>
          <w:rFonts w:hint="eastAsia" w:ascii="仿宋_GB2312" w:eastAsia="仿宋_GB2312"/>
          <w:sz w:val="32"/>
          <w:szCs w:val="32"/>
        </w:rPr>
        <w:t>申报材料于2024年4</w:t>
      </w:r>
      <w:r>
        <w:rPr>
          <w:rFonts w:ascii="仿宋_GB2312" w:eastAsia="仿宋_GB2312"/>
          <w:sz w:val="32"/>
          <w:szCs w:val="32"/>
        </w:rPr>
        <w:t>月</w:t>
      </w:r>
      <w:r>
        <w:rPr>
          <w:rFonts w:hint="eastAsia" w:ascii="仿宋_GB2312" w:eastAsia="仿宋_GB2312"/>
          <w:sz w:val="32"/>
          <w:szCs w:val="32"/>
        </w:rPr>
        <w:t>10</w:t>
      </w:r>
      <w:r>
        <w:rPr>
          <w:rFonts w:ascii="仿宋_GB2312" w:eastAsia="仿宋_GB2312"/>
          <w:sz w:val="32"/>
          <w:szCs w:val="32"/>
        </w:rPr>
        <w:t>日前提交</w:t>
      </w:r>
      <w:r>
        <w:rPr>
          <w:rFonts w:hint="eastAsia" w:ascii="仿宋_GB2312" w:eastAsia="仿宋_GB2312"/>
          <w:sz w:val="32"/>
          <w:szCs w:val="32"/>
        </w:rPr>
        <w:t>，过程检查材料于2024年8月</w:t>
      </w:r>
      <w:r>
        <w:rPr>
          <w:rFonts w:ascii="仿宋_GB2312" w:eastAsia="仿宋_GB2312"/>
          <w:sz w:val="32"/>
          <w:szCs w:val="32"/>
        </w:rPr>
        <w:t>30</w:t>
      </w:r>
      <w:r>
        <w:rPr>
          <w:rFonts w:hint="eastAsia" w:ascii="仿宋_GB2312" w:eastAsia="仿宋_GB2312"/>
          <w:sz w:val="32"/>
          <w:szCs w:val="32"/>
        </w:rPr>
        <w:t>日前提交，初赛成果材料于2</w:t>
      </w:r>
      <w:r>
        <w:rPr>
          <w:rFonts w:ascii="仿宋_GB2312" w:eastAsia="仿宋_GB2312"/>
          <w:sz w:val="32"/>
          <w:szCs w:val="32"/>
        </w:rPr>
        <w:t>02</w:t>
      </w:r>
      <w:r>
        <w:rPr>
          <w:rFonts w:hint="eastAsia" w:ascii="仿宋_GB2312" w:eastAsia="仿宋_GB2312"/>
          <w:sz w:val="32"/>
          <w:szCs w:val="32"/>
        </w:rPr>
        <w:t>5年1月</w:t>
      </w:r>
      <w:r>
        <w:rPr>
          <w:rFonts w:ascii="仿宋_GB2312" w:eastAsia="仿宋_GB2312"/>
          <w:sz w:val="32"/>
          <w:szCs w:val="32"/>
        </w:rPr>
        <w:t>15</w:t>
      </w:r>
      <w:r>
        <w:rPr>
          <w:rFonts w:hint="eastAsia" w:ascii="仿宋_GB2312" w:eastAsia="仿宋_GB2312"/>
          <w:sz w:val="32"/>
          <w:szCs w:val="32"/>
        </w:rPr>
        <w:t>日前提交。</w:t>
      </w:r>
    </w:p>
    <w:p>
      <w:pPr>
        <w:spacing w:line="620" w:lineRule="exact"/>
        <w:ind w:firstLine="640" w:firstLineChars="200"/>
        <w:rPr>
          <w:rFonts w:ascii="仿宋_GB2312" w:eastAsia="仿宋_GB2312"/>
          <w:sz w:val="32"/>
          <w:szCs w:val="32"/>
        </w:rPr>
      </w:pPr>
      <w:r>
        <w:rPr>
          <w:rFonts w:hint="eastAsia" w:ascii="黑体" w:hAnsi="黑体" w:eastAsia="黑体"/>
          <w:sz w:val="32"/>
          <w:szCs w:val="32"/>
        </w:rPr>
        <w:t>三、报送材料及要求</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（一）各</w:t>
      </w:r>
      <w:r>
        <w:rPr>
          <w:rFonts w:hint="eastAsia" w:ascii="仿宋_GB2312" w:hAnsi="仿宋" w:eastAsia="仿宋_GB2312"/>
          <w:sz w:val="32"/>
          <w:szCs w:val="32"/>
        </w:rPr>
        <w:t>初赛组织单位</w:t>
      </w:r>
      <w:r>
        <w:rPr>
          <w:rFonts w:hint="eastAsia" w:ascii="仿宋_GB2312" w:eastAsia="仿宋_GB2312"/>
          <w:sz w:val="32"/>
          <w:szCs w:val="32"/>
        </w:rPr>
        <w:t>汇总全部推荐材料后，填报推荐项目汇总表（见附件1）、项目申报书（见附件2）以及申报评审专家组意见表（见附件3），连同申报资料于申报截止时间前统一报送至我会绿色建造与智能建筑分会。</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（二）申报资料纸质版文件装订成册，电子版文件存入U盘。</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（三）各初赛组织单位按照规定格式报送过程检查和初赛结果资料，以电子版文件报送，将U盘寄送至中国建筑业协会绿色建造与智能建筑分会（相关格式文件另发）。</w:t>
      </w:r>
    </w:p>
    <w:p>
      <w:pPr>
        <w:spacing w:line="620" w:lineRule="exact"/>
        <w:ind w:firstLine="640" w:firstLineChars="200"/>
        <w:rPr>
          <w:rFonts w:ascii="仿宋_GB2312" w:eastAsia="仿宋_GB2312"/>
          <w:sz w:val="32"/>
          <w:szCs w:val="32"/>
        </w:rPr>
      </w:pPr>
      <w:r>
        <w:rPr>
          <w:rFonts w:hint="eastAsia" w:ascii="黑体" w:hAnsi="黑体" w:eastAsia="黑体"/>
          <w:sz w:val="32"/>
          <w:szCs w:val="32"/>
        </w:rPr>
        <w:t>四、其他</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（一）本次活动不收取任何费用。</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（二）项目推荐名额表（见附件4）。</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（三）联系方式</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联系单位：中国建筑业协会绿色建造与智能建筑分会</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通信地址：北京市海淀区中关村南大街48号九龙商务中心</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 xml:space="preserve">           A座7层</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联 系 人：毕杰、张敏</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联系电话：010-88361922</w:t>
      </w: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、推荐项目汇总表</w:t>
      </w:r>
    </w:p>
    <w:p>
      <w:pPr>
        <w:spacing w:line="620" w:lineRule="exact"/>
        <w:ind w:firstLine="1600" w:firstLineChars="5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、项目申报书</w:t>
      </w:r>
    </w:p>
    <w:p>
      <w:pPr>
        <w:spacing w:line="620" w:lineRule="exact"/>
        <w:ind w:firstLine="1600" w:firstLineChars="5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申报评审</w:t>
      </w:r>
      <w:r>
        <w:rPr>
          <w:rFonts w:ascii="仿宋_GB2312" w:eastAsia="仿宋_GB2312"/>
          <w:sz w:val="32"/>
          <w:szCs w:val="32"/>
        </w:rPr>
        <w:t>专家组意见表</w:t>
      </w:r>
    </w:p>
    <w:p>
      <w:pPr>
        <w:spacing w:line="620" w:lineRule="exact"/>
        <w:ind w:firstLine="1600" w:firstLineChars="5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项目</w:t>
      </w:r>
      <w:r>
        <w:rPr>
          <w:rFonts w:ascii="仿宋_GB2312" w:eastAsia="仿宋_GB2312"/>
          <w:sz w:val="32"/>
          <w:szCs w:val="32"/>
        </w:rPr>
        <w:t>推荐名额表</w:t>
      </w:r>
    </w:p>
    <w:p>
      <w:pPr>
        <w:spacing w:line="600" w:lineRule="exact"/>
        <w:ind w:firstLine="200"/>
        <w:rPr>
          <w:rFonts w:ascii="仿宋_GB2312" w:eastAsia="仿宋_GB2312"/>
          <w:sz w:val="32"/>
          <w:szCs w:val="32"/>
        </w:rPr>
      </w:pPr>
    </w:p>
    <w:p>
      <w:pPr>
        <w:spacing w:line="600" w:lineRule="exact"/>
        <w:ind w:firstLine="200"/>
        <w:rPr>
          <w:rFonts w:ascii="华文中宋" w:hAnsi="华文中宋" w:eastAsia="华文中宋" w:cs="华文中宋"/>
          <w:bCs/>
          <w:color w:val="000000"/>
          <w:sz w:val="32"/>
          <w:szCs w:val="32"/>
        </w:rPr>
      </w:pPr>
    </w:p>
    <w:p>
      <w:pPr>
        <w:spacing w:line="600" w:lineRule="exact"/>
        <w:ind w:left="4830" w:leftChars="2300" w:firstLine="200"/>
        <w:rPr>
          <w:rFonts w:ascii="仿宋_GB2312" w:eastAsia="仿宋_GB2312"/>
          <w:sz w:val="32"/>
          <w:szCs w:val="32"/>
        </w:rPr>
      </w:pPr>
      <w:r>
        <w:rPr>
          <w:rFonts w:hint="eastAsia" w:ascii="仿宋_GB2312" w:eastAsia="仿宋_GB2312"/>
          <w:sz w:val="32"/>
          <w:szCs w:val="32"/>
        </w:rPr>
        <w:t>中国建筑业协会</w:t>
      </w:r>
    </w:p>
    <w:p>
      <w:pPr>
        <w:spacing w:line="600" w:lineRule="exact"/>
        <w:ind w:left="4767" w:leftChars="2270" w:firstLine="200"/>
        <w:rPr>
          <w:rFonts w:ascii="仿宋_GB2312" w:eastAsia="仿宋_GB2312"/>
          <w:sz w:val="32"/>
          <w:szCs w:val="32"/>
        </w:rPr>
      </w:pPr>
      <w:r>
        <w:rPr>
          <w:rFonts w:hint="eastAsia" w:ascii="仿宋_GB2312" w:eastAsia="仿宋_GB2312"/>
          <w:sz w:val="32"/>
          <w:szCs w:val="32"/>
        </w:rPr>
        <w:t>2024年</w:t>
      </w:r>
      <w:r>
        <w:rPr>
          <w:rFonts w:ascii="仿宋_GB2312" w:eastAsia="仿宋_GB2312"/>
          <w:sz w:val="32"/>
          <w:szCs w:val="32"/>
        </w:rPr>
        <w:t>3</w:t>
      </w:r>
      <w:r>
        <w:rPr>
          <w:rFonts w:hint="eastAsia" w:ascii="仿宋_GB2312" w:eastAsia="仿宋_GB2312"/>
          <w:sz w:val="32"/>
          <w:szCs w:val="32"/>
        </w:rPr>
        <w:t>月14日</w:t>
      </w:r>
    </w:p>
    <w:p>
      <w:pPr>
        <w:spacing w:line="600" w:lineRule="exact"/>
        <w:ind w:left="4767" w:leftChars="2270" w:firstLine="200"/>
        <w:rPr>
          <w:rFonts w:ascii="仿宋_GB2312" w:eastAsia="仿宋_GB2312"/>
          <w:sz w:val="32"/>
          <w:szCs w:val="32"/>
        </w:rPr>
      </w:pPr>
    </w:p>
    <w:p>
      <w:pPr>
        <w:spacing w:line="600" w:lineRule="exact"/>
        <w:ind w:left="4767" w:leftChars="2270" w:firstLine="200"/>
        <w:rPr>
          <w:rFonts w:ascii="仿宋_GB2312" w:eastAsia="仿宋_GB2312"/>
          <w:sz w:val="32"/>
          <w:szCs w:val="32"/>
        </w:rPr>
      </w:pPr>
    </w:p>
    <w:p>
      <w:pPr>
        <w:spacing w:line="600" w:lineRule="exact"/>
        <w:ind w:left="4767" w:leftChars="2270" w:firstLine="200"/>
        <w:rPr>
          <w:rFonts w:ascii="仿宋_GB2312" w:eastAsia="仿宋_GB2312"/>
          <w:sz w:val="32"/>
          <w:szCs w:val="32"/>
        </w:rPr>
      </w:pPr>
    </w:p>
    <w:p>
      <w:pPr>
        <w:spacing w:line="600" w:lineRule="exact"/>
        <w:ind w:left="4767" w:leftChars="2270" w:firstLine="200"/>
        <w:rPr>
          <w:rFonts w:ascii="仿宋_GB2312" w:eastAsia="仿宋_GB2312"/>
          <w:sz w:val="32"/>
          <w:szCs w:val="32"/>
        </w:rPr>
      </w:pPr>
    </w:p>
    <w:p>
      <w:pPr>
        <w:spacing w:before="120" w:after="120" w:line="600" w:lineRule="exact"/>
        <w:ind w:left="4767" w:leftChars="2270" w:firstLine="200"/>
        <w:rPr>
          <w:rFonts w:ascii="仿宋_GB2312" w:eastAsia="仿宋_GB2312"/>
          <w:sz w:val="32"/>
          <w:szCs w:val="32"/>
        </w:rPr>
      </w:pPr>
    </w:p>
    <w:p>
      <w:pPr>
        <w:spacing w:before="120" w:after="120" w:line="600" w:lineRule="exact"/>
        <w:ind w:left="4767" w:leftChars="2270" w:firstLine="200"/>
        <w:rPr>
          <w:rFonts w:ascii="仿宋_GB2312" w:eastAsia="仿宋_GB2312"/>
          <w:sz w:val="32"/>
          <w:szCs w:val="32"/>
        </w:rPr>
      </w:pPr>
    </w:p>
    <w:p>
      <w:pPr>
        <w:spacing w:before="120" w:after="120" w:line="600" w:lineRule="exact"/>
        <w:ind w:left="4767" w:leftChars="2270" w:firstLine="200"/>
        <w:rPr>
          <w:rFonts w:ascii="仿宋_GB2312" w:eastAsia="仿宋_GB2312"/>
          <w:sz w:val="32"/>
          <w:szCs w:val="32"/>
        </w:rPr>
      </w:pPr>
    </w:p>
    <w:p>
      <w:pPr>
        <w:spacing w:before="120" w:after="120" w:line="600" w:lineRule="exact"/>
        <w:ind w:left="4767" w:leftChars="2270" w:firstLine="200"/>
        <w:rPr>
          <w:rFonts w:ascii="仿宋_GB2312" w:eastAsia="仿宋_GB2312"/>
          <w:sz w:val="32"/>
          <w:szCs w:val="32"/>
        </w:rPr>
      </w:pPr>
    </w:p>
    <w:p>
      <w:pPr>
        <w:spacing w:before="120" w:after="120" w:line="600" w:lineRule="exact"/>
        <w:ind w:firstLine="200"/>
        <w:rPr>
          <w:rFonts w:ascii="仿宋_GB2312" w:eastAsia="仿宋_GB2312"/>
          <w:sz w:val="32"/>
          <w:szCs w:val="32"/>
        </w:rPr>
      </w:pPr>
    </w:p>
    <w:p>
      <w:pPr>
        <w:spacing w:before="120" w:after="120" w:line="600" w:lineRule="exact"/>
        <w:ind w:firstLine="200"/>
        <w:rPr>
          <w:rFonts w:ascii="仿宋_GB2312" w:eastAsia="仿宋_GB2312"/>
          <w:sz w:val="32"/>
          <w:szCs w:val="32"/>
        </w:rPr>
      </w:pPr>
      <w:bookmarkStart w:id="0" w:name="_Hlk127882548"/>
    </w:p>
    <w:p>
      <w:pPr>
        <w:spacing w:before="120" w:after="120" w:line="600" w:lineRule="exact"/>
        <w:ind w:firstLine="200"/>
        <w:rPr>
          <w:rFonts w:ascii="仿宋_GB2312" w:eastAsia="仿宋_GB2312"/>
          <w:sz w:val="32"/>
          <w:szCs w:val="32"/>
        </w:rPr>
      </w:pPr>
    </w:p>
    <w:p>
      <w:pPr>
        <w:spacing w:before="120" w:after="120" w:line="600" w:lineRule="exact"/>
        <w:ind w:firstLine="200"/>
        <w:rPr>
          <w:rFonts w:ascii="仿宋_GB2312" w:eastAsia="仿宋_GB2312"/>
          <w:sz w:val="32"/>
          <w:szCs w:val="32"/>
        </w:rPr>
      </w:pPr>
    </w:p>
    <w:p>
      <w:pPr>
        <w:spacing w:before="120" w:after="120" w:line="600" w:lineRule="exact"/>
        <w:ind w:firstLine="200"/>
        <w:rPr>
          <w:rFonts w:ascii="仿宋_GB2312" w:eastAsia="仿宋_GB2312"/>
          <w:sz w:val="32"/>
          <w:szCs w:val="32"/>
        </w:rPr>
        <w:sectPr>
          <w:footerReference r:id="rId3" w:type="default"/>
          <w:type w:val="continuous"/>
          <w:pgSz w:w="11906" w:h="16838"/>
          <w:pgMar w:top="1588" w:right="1531" w:bottom="1588" w:left="1531" w:header="851" w:footer="454" w:gutter="0"/>
          <w:cols w:space="425" w:num="1"/>
          <w:docGrid w:linePitch="312" w:charSpace="0"/>
        </w:sectPr>
      </w:pPr>
    </w:p>
    <w:p>
      <w:pPr>
        <w:spacing w:line="600" w:lineRule="exact"/>
        <w:rPr>
          <w:rFonts w:ascii="仿宋_GB2312" w:eastAsia="仿宋_GB2312"/>
          <w:sz w:val="32"/>
          <w:szCs w:val="32"/>
        </w:rPr>
      </w:pPr>
      <w:r>
        <w:rPr>
          <w:rFonts w:hint="eastAsia" w:ascii="仿宋_GB2312" w:eastAsia="仿宋_GB2312"/>
          <w:sz w:val="32"/>
          <w:szCs w:val="32"/>
        </w:rPr>
        <w:t>附件1：</w:t>
      </w:r>
    </w:p>
    <w:p>
      <w:pPr>
        <w:spacing w:line="400" w:lineRule="exact"/>
        <w:jc w:val="center"/>
        <w:rPr>
          <w:rFonts w:ascii="华文中宋" w:hAnsi="华文中宋" w:eastAsia="华文中宋" w:cs="华文中宋"/>
          <w:bCs/>
          <w:color w:val="000000"/>
          <w:sz w:val="32"/>
          <w:szCs w:val="32"/>
        </w:rPr>
      </w:pPr>
      <w:r>
        <w:rPr>
          <w:rFonts w:ascii="华文中宋" w:hAnsi="华文中宋" w:eastAsia="华文中宋" w:cs="华文中宋"/>
          <w:bCs/>
          <w:color w:val="000000"/>
          <w:sz w:val="32"/>
          <w:szCs w:val="32"/>
        </w:rPr>
        <w:t>________(</w:t>
      </w:r>
      <w:r>
        <w:rPr>
          <w:rFonts w:hint="eastAsia" w:ascii="华文中宋" w:hAnsi="华文中宋" w:eastAsia="华文中宋" w:cs="华文中宋"/>
          <w:bCs/>
          <w:color w:val="000000"/>
          <w:sz w:val="32"/>
          <w:szCs w:val="32"/>
        </w:rPr>
        <w:t>年度)建筑与市政工程绿色建造施工技术竞赛推荐项目</w:t>
      </w:r>
      <w:r>
        <w:rPr>
          <w:rFonts w:ascii="华文中宋" w:hAnsi="华文中宋" w:eastAsia="华文中宋" w:cs="华文中宋"/>
          <w:bCs/>
          <w:color w:val="000000"/>
          <w:sz w:val="32"/>
          <w:szCs w:val="32"/>
        </w:rPr>
        <w:t>汇总表</w:t>
      </w:r>
    </w:p>
    <w:p>
      <w:pPr>
        <w:spacing w:line="400" w:lineRule="exact"/>
        <w:rPr>
          <w:rFonts w:ascii="仿宋_GB2312" w:eastAsia="仿宋_GB2312"/>
          <w:sz w:val="32"/>
          <w:szCs w:val="32"/>
        </w:rPr>
      </w:pPr>
    </w:p>
    <w:tbl>
      <w:tblPr>
        <w:tblStyle w:val="10"/>
        <w:tblW w:w="15310" w:type="dxa"/>
        <w:tblInd w:w="-8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3"/>
        <w:gridCol w:w="2620"/>
        <w:gridCol w:w="2977"/>
        <w:gridCol w:w="1559"/>
        <w:gridCol w:w="2013"/>
        <w:gridCol w:w="1610"/>
        <w:gridCol w:w="2316"/>
        <w:gridCol w:w="14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3" w:type="dxa"/>
            <w:vAlign w:val="center"/>
          </w:tcPr>
          <w:p>
            <w:pPr>
              <w:spacing w:line="400" w:lineRule="exact"/>
              <w:jc w:val="center"/>
              <w:rPr>
                <w:rFonts w:ascii="仿宋_GB2312" w:hAnsi="宋体" w:eastAsia="仿宋_GB2312"/>
                <w:color w:val="000000"/>
                <w:sz w:val="28"/>
                <w:szCs w:val="28"/>
              </w:rPr>
            </w:pPr>
            <w:r>
              <w:rPr>
                <w:rFonts w:ascii="仿宋_GB2312" w:hAnsi="宋体" w:eastAsia="仿宋_GB2312"/>
                <w:color w:val="000000"/>
                <w:sz w:val="28"/>
                <w:szCs w:val="28"/>
              </w:rPr>
              <w:t>编号</w:t>
            </w:r>
          </w:p>
        </w:tc>
        <w:tc>
          <w:tcPr>
            <w:tcW w:w="2620" w:type="dxa"/>
            <w:vAlign w:val="center"/>
          </w:tcPr>
          <w:p>
            <w:pPr>
              <w:spacing w:line="400" w:lineRule="exact"/>
              <w:jc w:val="center"/>
              <w:rPr>
                <w:rFonts w:ascii="仿宋_GB2312" w:hAnsi="宋体" w:eastAsia="仿宋_GB2312"/>
                <w:color w:val="000000"/>
                <w:sz w:val="28"/>
                <w:szCs w:val="28"/>
              </w:rPr>
            </w:pPr>
            <w:r>
              <w:rPr>
                <w:rFonts w:ascii="仿宋_GB2312" w:hAnsi="宋体" w:eastAsia="仿宋_GB2312"/>
                <w:color w:val="000000"/>
                <w:sz w:val="28"/>
                <w:szCs w:val="28"/>
              </w:rPr>
              <w:t>工程名称</w:t>
            </w:r>
          </w:p>
        </w:tc>
        <w:tc>
          <w:tcPr>
            <w:tcW w:w="2977" w:type="dxa"/>
            <w:vAlign w:val="center"/>
          </w:tcPr>
          <w:p>
            <w:pPr>
              <w:spacing w:line="400" w:lineRule="exact"/>
              <w:jc w:val="center"/>
              <w:rPr>
                <w:rFonts w:ascii="仿宋_GB2312" w:hAnsi="宋体" w:eastAsia="仿宋_GB2312"/>
                <w:color w:val="000000"/>
                <w:sz w:val="28"/>
                <w:szCs w:val="28"/>
              </w:rPr>
            </w:pPr>
            <w:r>
              <w:rPr>
                <w:rFonts w:ascii="仿宋_GB2312" w:hAnsi="宋体" w:eastAsia="仿宋_GB2312"/>
                <w:color w:val="000000"/>
                <w:sz w:val="28"/>
                <w:szCs w:val="28"/>
              </w:rPr>
              <w:t>申报单位</w:t>
            </w:r>
          </w:p>
        </w:tc>
        <w:tc>
          <w:tcPr>
            <w:tcW w:w="1559" w:type="dxa"/>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竣工时间</w:t>
            </w:r>
          </w:p>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（年/月）</w:t>
            </w:r>
          </w:p>
        </w:tc>
        <w:tc>
          <w:tcPr>
            <w:tcW w:w="2013" w:type="dxa"/>
            <w:tcBorders>
              <w:right w:val="single" w:color="auto" w:sz="4" w:space="0"/>
            </w:tcBorders>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工程承包模式</w:t>
            </w:r>
          </w:p>
        </w:tc>
        <w:tc>
          <w:tcPr>
            <w:tcW w:w="1610" w:type="dxa"/>
            <w:tcBorders>
              <w:left w:val="single" w:color="auto" w:sz="4" w:space="0"/>
            </w:tcBorders>
            <w:vAlign w:val="center"/>
          </w:tcPr>
          <w:p>
            <w:pPr>
              <w:spacing w:line="400" w:lineRule="exact"/>
              <w:jc w:val="center"/>
              <w:rPr>
                <w:rFonts w:ascii="仿宋_GB2312" w:hAnsi="宋体" w:eastAsia="仿宋_GB2312"/>
                <w:color w:val="000000"/>
                <w:sz w:val="28"/>
                <w:szCs w:val="28"/>
              </w:rPr>
            </w:pPr>
            <w:r>
              <w:rPr>
                <w:rFonts w:hint="eastAsia" w:ascii="仿宋_GB2312" w:eastAsia="仿宋_GB2312"/>
                <w:sz w:val="28"/>
                <w:szCs w:val="28"/>
              </w:rPr>
              <w:t>工程地点</w:t>
            </w:r>
          </w:p>
        </w:tc>
        <w:tc>
          <w:tcPr>
            <w:tcW w:w="2316" w:type="dxa"/>
            <w:vAlign w:val="center"/>
          </w:tcPr>
          <w:p>
            <w:pPr>
              <w:spacing w:line="400" w:lineRule="exact"/>
              <w:jc w:val="center"/>
              <w:rPr>
                <w:rFonts w:ascii="仿宋_GB2312" w:hAnsi="宋体" w:eastAsia="仿宋_GB2312"/>
                <w:sz w:val="28"/>
                <w:szCs w:val="28"/>
              </w:rPr>
            </w:pPr>
            <w:r>
              <w:rPr>
                <w:rFonts w:hint="eastAsia" w:ascii="仿宋_GB2312" w:eastAsia="仿宋_GB2312"/>
                <w:sz w:val="28"/>
                <w:szCs w:val="28"/>
              </w:rPr>
              <w:t>申报单位联系人</w:t>
            </w:r>
          </w:p>
        </w:tc>
        <w:tc>
          <w:tcPr>
            <w:tcW w:w="1432" w:type="dxa"/>
            <w:vAlign w:val="center"/>
          </w:tcPr>
          <w:p>
            <w:pPr>
              <w:spacing w:line="400" w:lineRule="exact"/>
              <w:jc w:val="center"/>
              <w:rPr>
                <w:rFonts w:ascii="仿宋_GB2312" w:hAnsi="宋体" w:eastAsia="仿宋_GB2312"/>
                <w:sz w:val="28"/>
                <w:szCs w:val="28"/>
              </w:rPr>
            </w:pPr>
            <w:r>
              <w:rPr>
                <w:rFonts w:hint="eastAsia" w:ascii="仿宋_GB2312" w:eastAsia="仿宋_GB2312"/>
                <w:sz w:val="28"/>
                <w:szCs w:val="28"/>
              </w:rPr>
              <w:t>手机号码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783" w:type="dxa"/>
          </w:tcPr>
          <w:p>
            <w:pPr>
              <w:spacing w:line="400" w:lineRule="exact"/>
              <w:rPr>
                <w:szCs w:val="21"/>
              </w:rPr>
            </w:pPr>
          </w:p>
        </w:tc>
        <w:tc>
          <w:tcPr>
            <w:tcW w:w="2620" w:type="dxa"/>
          </w:tcPr>
          <w:p>
            <w:pPr>
              <w:spacing w:line="400" w:lineRule="exact"/>
              <w:rPr>
                <w:szCs w:val="21"/>
              </w:rPr>
            </w:pPr>
          </w:p>
        </w:tc>
        <w:tc>
          <w:tcPr>
            <w:tcW w:w="2977" w:type="dxa"/>
          </w:tcPr>
          <w:p>
            <w:pPr>
              <w:spacing w:line="400" w:lineRule="exact"/>
              <w:rPr>
                <w:szCs w:val="21"/>
              </w:rPr>
            </w:pPr>
          </w:p>
        </w:tc>
        <w:tc>
          <w:tcPr>
            <w:tcW w:w="1559" w:type="dxa"/>
          </w:tcPr>
          <w:p>
            <w:pPr>
              <w:spacing w:line="400" w:lineRule="exact"/>
              <w:rPr>
                <w:szCs w:val="21"/>
              </w:rPr>
            </w:pPr>
          </w:p>
        </w:tc>
        <w:tc>
          <w:tcPr>
            <w:tcW w:w="2013" w:type="dxa"/>
            <w:tcBorders>
              <w:right w:val="single" w:color="auto" w:sz="4" w:space="0"/>
            </w:tcBorders>
          </w:tcPr>
          <w:p>
            <w:pPr>
              <w:spacing w:line="400" w:lineRule="exact"/>
              <w:rPr>
                <w:szCs w:val="21"/>
              </w:rPr>
            </w:pPr>
          </w:p>
        </w:tc>
        <w:tc>
          <w:tcPr>
            <w:tcW w:w="1610" w:type="dxa"/>
            <w:tcBorders>
              <w:left w:val="single" w:color="auto" w:sz="4" w:space="0"/>
            </w:tcBorders>
          </w:tcPr>
          <w:p>
            <w:pPr>
              <w:spacing w:line="400" w:lineRule="exact"/>
              <w:rPr>
                <w:szCs w:val="21"/>
              </w:rPr>
            </w:pPr>
          </w:p>
        </w:tc>
        <w:tc>
          <w:tcPr>
            <w:tcW w:w="2316" w:type="dxa"/>
          </w:tcPr>
          <w:p>
            <w:pPr>
              <w:spacing w:line="400" w:lineRule="exact"/>
              <w:rPr>
                <w:szCs w:val="21"/>
              </w:rPr>
            </w:pPr>
          </w:p>
        </w:tc>
        <w:tc>
          <w:tcPr>
            <w:tcW w:w="1432" w:type="dxa"/>
          </w:tcPr>
          <w:p>
            <w:pPr>
              <w:spacing w:line="400" w:lineRule="exact"/>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783" w:type="dxa"/>
          </w:tcPr>
          <w:p>
            <w:pPr>
              <w:spacing w:line="400" w:lineRule="exact"/>
              <w:rPr>
                <w:szCs w:val="21"/>
              </w:rPr>
            </w:pPr>
          </w:p>
        </w:tc>
        <w:tc>
          <w:tcPr>
            <w:tcW w:w="2620" w:type="dxa"/>
          </w:tcPr>
          <w:p>
            <w:pPr>
              <w:spacing w:line="400" w:lineRule="exact"/>
              <w:rPr>
                <w:szCs w:val="21"/>
              </w:rPr>
            </w:pPr>
          </w:p>
        </w:tc>
        <w:tc>
          <w:tcPr>
            <w:tcW w:w="2977" w:type="dxa"/>
          </w:tcPr>
          <w:p>
            <w:pPr>
              <w:spacing w:line="400" w:lineRule="exact"/>
              <w:rPr>
                <w:szCs w:val="21"/>
              </w:rPr>
            </w:pPr>
          </w:p>
        </w:tc>
        <w:tc>
          <w:tcPr>
            <w:tcW w:w="1559" w:type="dxa"/>
          </w:tcPr>
          <w:p>
            <w:pPr>
              <w:spacing w:line="400" w:lineRule="exact"/>
              <w:rPr>
                <w:szCs w:val="21"/>
              </w:rPr>
            </w:pPr>
          </w:p>
        </w:tc>
        <w:tc>
          <w:tcPr>
            <w:tcW w:w="2013" w:type="dxa"/>
            <w:tcBorders>
              <w:right w:val="single" w:color="auto" w:sz="4" w:space="0"/>
            </w:tcBorders>
          </w:tcPr>
          <w:p>
            <w:pPr>
              <w:spacing w:line="400" w:lineRule="exact"/>
              <w:rPr>
                <w:szCs w:val="21"/>
              </w:rPr>
            </w:pPr>
          </w:p>
        </w:tc>
        <w:tc>
          <w:tcPr>
            <w:tcW w:w="1610" w:type="dxa"/>
            <w:tcBorders>
              <w:left w:val="single" w:color="auto" w:sz="4" w:space="0"/>
            </w:tcBorders>
          </w:tcPr>
          <w:p>
            <w:pPr>
              <w:spacing w:line="400" w:lineRule="exact"/>
              <w:rPr>
                <w:szCs w:val="21"/>
              </w:rPr>
            </w:pPr>
          </w:p>
        </w:tc>
        <w:tc>
          <w:tcPr>
            <w:tcW w:w="2316" w:type="dxa"/>
          </w:tcPr>
          <w:p>
            <w:pPr>
              <w:spacing w:line="400" w:lineRule="exact"/>
              <w:rPr>
                <w:szCs w:val="21"/>
              </w:rPr>
            </w:pPr>
          </w:p>
        </w:tc>
        <w:tc>
          <w:tcPr>
            <w:tcW w:w="1432" w:type="dxa"/>
          </w:tcPr>
          <w:p>
            <w:pPr>
              <w:spacing w:line="400" w:lineRule="exact"/>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783" w:type="dxa"/>
          </w:tcPr>
          <w:p>
            <w:pPr>
              <w:spacing w:line="400" w:lineRule="exact"/>
              <w:rPr>
                <w:szCs w:val="21"/>
              </w:rPr>
            </w:pPr>
          </w:p>
        </w:tc>
        <w:tc>
          <w:tcPr>
            <w:tcW w:w="2620" w:type="dxa"/>
          </w:tcPr>
          <w:p>
            <w:pPr>
              <w:spacing w:line="400" w:lineRule="exact"/>
              <w:rPr>
                <w:szCs w:val="21"/>
              </w:rPr>
            </w:pPr>
          </w:p>
        </w:tc>
        <w:tc>
          <w:tcPr>
            <w:tcW w:w="2977" w:type="dxa"/>
          </w:tcPr>
          <w:p>
            <w:pPr>
              <w:spacing w:line="400" w:lineRule="exact"/>
              <w:rPr>
                <w:szCs w:val="21"/>
              </w:rPr>
            </w:pPr>
          </w:p>
        </w:tc>
        <w:tc>
          <w:tcPr>
            <w:tcW w:w="1559" w:type="dxa"/>
          </w:tcPr>
          <w:p>
            <w:pPr>
              <w:spacing w:line="400" w:lineRule="exact"/>
              <w:rPr>
                <w:szCs w:val="21"/>
              </w:rPr>
            </w:pPr>
          </w:p>
        </w:tc>
        <w:tc>
          <w:tcPr>
            <w:tcW w:w="2013" w:type="dxa"/>
            <w:tcBorders>
              <w:right w:val="single" w:color="auto" w:sz="4" w:space="0"/>
            </w:tcBorders>
          </w:tcPr>
          <w:p>
            <w:pPr>
              <w:spacing w:line="400" w:lineRule="exact"/>
              <w:rPr>
                <w:szCs w:val="21"/>
              </w:rPr>
            </w:pPr>
          </w:p>
        </w:tc>
        <w:tc>
          <w:tcPr>
            <w:tcW w:w="1610" w:type="dxa"/>
            <w:tcBorders>
              <w:left w:val="single" w:color="auto" w:sz="4" w:space="0"/>
            </w:tcBorders>
          </w:tcPr>
          <w:p>
            <w:pPr>
              <w:spacing w:line="400" w:lineRule="exact"/>
              <w:rPr>
                <w:szCs w:val="21"/>
              </w:rPr>
            </w:pPr>
          </w:p>
        </w:tc>
        <w:tc>
          <w:tcPr>
            <w:tcW w:w="2316" w:type="dxa"/>
          </w:tcPr>
          <w:p>
            <w:pPr>
              <w:spacing w:line="400" w:lineRule="exact"/>
              <w:rPr>
                <w:szCs w:val="21"/>
              </w:rPr>
            </w:pPr>
          </w:p>
        </w:tc>
        <w:tc>
          <w:tcPr>
            <w:tcW w:w="1432" w:type="dxa"/>
          </w:tcPr>
          <w:p>
            <w:pPr>
              <w:spacing w:line="400" w:lineRule="exact"/>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783" w:type="dxa"/>
          </w:tcPr>
          <w:p>
            <w:pPr>
              <w:spacing w:line="400" w:lineRule="exact"/>
              <w:rPr>
                <w:szCs w:val="21"/>
              </w:rPr>
            </w:pPr>
          </w:p>
        </w:tc>
        <w:tc>
          <w:tcPr>
            <w:tcW w:w="2620" w:type="dxa"/>
          </w:tcPr>
          <w:p>
            <w:pPr>
              <w:spacing w:line="400" w:lineRule="exact"/>
              <w:rPr>
                <w:szCs w:val="21"/>
              </w:rPr>
            </w:pPr>
          </w:p>
        </w:tc>
        <w:tc>
          <w:tcPr>
            <w:tcW w:w="2977" w:type="dxa"/>
          </w:tcPr>
          <w:p>
            <w:pPr>
              <w:spacing w:line="400" w:lineRule="exact"/>
              <w:rPr>
                <w:szCs w:val="21"/>
              </w:rPr>
            </w:pPr>
          </w:p>
        </w:tc>
        <w:tc>
          <w:tcPr>
            <w:tcW w:w="1559" w:type="dxa"/>
          </w:tcPr>
          <w:p>
            <w:pPr>
              <w:spacing w:line="400" w:lineRule="exact"/>
              <w:rPr>
                <w:szCs w:val="21"/>
              </w:rPr>
            </w:pPr>
          </w:p>
        </w:tc>
        <w:tc>
          <w:tcPr>
            <w:tcW w:w="2013" w:type="dxa"/>
            <w:tcBorders>
              <w:right w:val="single" w:color="auto" w:sz="4" w:space="0"/>
            </w:tcBorders>
          </w:tcPr>
          <w:p>
            <w:pPr>
              <w:spacing w:line="400" w:lineRule="exact"/>
              <w:rPr>
                <w:szCs w:val="21"/>
              </w:rPr>
            </w:pPr>
          </w:p>
        </w:tc>
        <w:tc>
          <w:tcPr>
            <w:tcW w:w="1610" w:type="dxa"/>
            <w:tcBorders>
              <w:left w:val="single" w:color="auto" w:sz="4" w:space="0"/>
            </w:tcBorders>
          </w:tcPr>
          <w:p>
            <w:pPr>
              <w:spacing w:line="400" w:lineRule="exact"/>
              <w:rPr>
                <w:szCs w:val="21"/>
              </w:rPr>
            </w:pPr>
          </w:p>
        </w:tc>
        <w:tc>
          <w:tcPr>
            <w:tcW w:w="2316" w:type="dxa"/>
          </w:tcPr>
          <w:p>
            <w:pPr>
              <w:spacing w:line="400" w:lineRule="exact"/>
              <w:rPr>
                <w:szCs w:val="21"/>
              </w:rPr>
            </w:pPr>
          </w:p>
        </w:tc>
        <w:tc>
          <w:tcPr>
            <w:tcW w:w="1432" w:type="dxa"/>
          </w:tcPr>
          <w:p>
            <w:pPr>
              <w:spacing w:line="400" w:lineRule="exact"/>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783" w:type="dxa"/>
          </w:tcPr>
          <w:p>
            <w:pPr>
              <w:spacing w:line="400" w:lineRule="exact"/>
              <w:rPr>
                <w:szCs w:val="21"/>
              </w:rPr>
            </w:pPr>
          </w:p>
        </w:tc>
        <w:tc>
          <w:tcPr>
            <w:tcW w:w="2620" w:type="dxa"/>
          </w:tcPr>
          <w:p>
            <w:pPr>
              <w:spacing w:line="400" w:lineRule="exact"/>
              <w:rPr>
                <w:szCs w:val="21"/>
              </w:rPr>
            </w:pPr>
          </w:p>
        </w:tc>
        <w:tc>
          <w:tcPr>
            <w:tcW w:w="2977" w:type="dxa"/>
          </w:tcPr>
          <w:p>
            <w:pPr>
              <w:spacing w:line="400" w:lineRule="exact"/>
              <w:rPr>
                <w:szCs w:val="21"/>
              </w:rPr>
            </w:pPr>
          </w:p>
        </w:tc>
        <w:tc>
          <w:tcPr>
            <w:tcW w:w="1559" w:type="dxa"/>
          </w:tcPr>
          <w:p>
            <w:pPr>
              <w:spacing w:line="400" w:lineRule="exact"/>
              <w:rPr>
                <w:szCs w:val="21"/>
              </w:rPr>
            </w:pPr>
          </w:p>
        </w:tc>
        <w:tc>
          <w:tcPr>
            <w:tcW w:w="2013" w:type="dxa"/>
            <w:tcBorders>
              <w:right w:val="single" w:color="auto" w:sz="4" w:space="0"/>
            </w:tcBorders>
          </w:tcPr>
          <w:p>
            <w:pPr>
              <w:spacing w:line="400" w:lineRule="exact"/>
              <w:rPr>
                <w:szCs w:val="21"/>
              </w:rPr>
            </w:pPr>
          </w:p>
        </w:tc>
        <w:tc>
          <w:tcPr>
            <w:tcW w:w="1610" w:type="dxa"/>
            <w:tcBorders>
              <w:left w:val="single" w:color="auto" w:sz="4" w:space="0"/>
            </w:tcBorders>
          </w:tcPr>
          <w:p>
            <w:pPr>
              <w:spacing w:line="400" w:lineRule="exact"/>
              <w:rPr>
                <w:szCs w:val="21"/>
              </w:rPr>
            </w:pPr>
          </w:p>
        </w:tc>
        <w:tc>
          <w:tcPr>
            <w:tcW w:w="2316" w:type="dxa"/>
          </w:tcPr>
          <w:p>
            <w:pPr>
              <w:spacing w:line="400" w:lineRule="exact"/>
              <w:rPr>
                <w:szCs w:val="21"/>
              </w:rPr>
            </w:pPr>
          </w:p>
        </w:tc>
        <w:tc>
          <w:tcPr>
            <w:tcW w:w="1432" w:type="dxa"/>
          </w:tcPr>
          <w:p>
            <w:pPr>
              <w:spacing w:line="400" w:lineRule="exact"/>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783" w:type="dxa"/>
          </w:tcPr>
          <w:p>
            <w:pPr>
              <w:spacing w:line="400" w:lineRule="exact"/>
              <w:rPr>
                <w:szCs w:val="21"/>
              </w:rPr>
            </w:pPr>
          </w:p>
        </w:tc>
        <w:tc>
          <w:tcPr>
            <w:tcW w:w="2620" w:type="dxa"/>
          </w:tcPr>
          <w:p>
            <w:pPr>
              <w:spacing w:line="400" w:lineRule="exact"/>
              <w:rPr>
                <w:szCs w:val="21"/>
              </w:rPr>
            </w:pPr>
          </w:p>
        </w:tc>
        <w:tc>
          <w:tcPr>
            <w:tcW w:w="2977" w:type="dxa"/>
          </w:tcPr>
          <w:p>
            <w:pPr>
              <w:spacing w:line="400" w:lineRule="exact"/>
              <w:rPr>
                <w:szCs w:val="21"/>
              </w:rPr>
            </w:pPr>
          </w:p>
        </w:tc>
        <w:tc>
          <w:tcPr>
            <w:tcW w:w="1559" w:type="dxa"/>
          </w:tcPr>
          <w:p>
            <w:pPr>
              <w:spacing w:line="400" w:lineRule="exact"/>
              <w:rPr>
                <w:szCs w:val="21"/>
              </w:rPr>
            </w:pPr>
          </w:p>
        </w:tc>
        <w:tc>
          <w:tcPr>
            <w:tcW w:w="2013" w:type="dxa"/>
            <w:tcBorders>
              <w:right w:val="single" w:color="auto" w:sz="4" w:space="0"/>
            </w:tcBorders>
          </w:tcPr>
          <w:p>
            <w:pPr>
              <w:spacing w:line="400" w:lineRule="exact"/>
              <w:rPr>
                <w:szCs w:val="21"/>
              </w:rPr>
            </w:pPr>
          </w:p>
        </w:tc>
        <w:tc>
          <w:tcPr>
            <w:tcW w:w="1610" w:type="dxa"/>
            <w:tcBorders>
              <w:left w:val="single" w:color="auto" w:sz="4" w:space="0"/>
            </w:tcBorders>
          </w:tcPr>
          <w:p>
            <w:pPr>
              <w:spacing w:line="400" w:lineRule="exact"/>
              <w:rPr>
                <w:szCs w:val="21"/>
              </w:rPr>
            </w:pPr>
          </w:p>
        </w:tc>
        <w:tc>
          <w:tcPr>
            <w:tcW w:w="2316" w:type="dxa"/>
          </w:tcPr>
          <w:p>
            <w:pPr>
              <w:spacing w:line="400" w:lineRule="exact"/>
              <w:rPr>
                <w:szCs w:val="21"/>
              </w:rPr>
            </w:pPr>
          </w:p>
        </w:tc>
        <w:tc>
          <w:tcPr>
            <w:tcW w:w="1432" w:type="dxa"/>
          </w:tcPr>
          <w:p>
            <w:pPr>
              <w:spacing w:line="400" w:lineRule="exact"/>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783" w:type="dxa"/>
          </w:tcPr>
          <w:p>
            <w:pPr>
              <w:spacing w:line="400" w:lineRule="exact"/>
              <w:rPr>
                <w:szCs w:val="21"/>
              </w:rPr>
            </w:pPr>
          </w:p>
        </w:tc>
        <w:tc>
          <w:tcPr>
            <w:tcW w:w="2620" w:type="dxa"/>
          </w:tcPr>
          <w:p>
            <w:pPr>
              <w:spacing w:line="400" w:lineRule="exact"/>
              <w:rPr>
                <w:szCs w:val="21"/>
              </w:rPr>
            </w:pPr>
          </w:p>
        </w:tc>
        <w:tc>
          <w:tcPr>
            <w:tcW w:w="2977" w:type="dxa"/>
          </w:tcPr>
          <w:p>
            <w:pPr>
              <w:spacing w:line="400" w:lineRule="exact"/>
              <w:rPr>
                <w:szCs w:val="21"/>
              </w:rPr>
            </w:pPr>
          </w:p>
        </w:tc>
        <w:tc>
          <w:tcPr>
            <w:tcW w:w="1559" w:type="dxa"/>
          </w:tcPr>
          <w:p>
            <w:pPr>
              <w:spacing w:line="400" w:lineRule="exact"/>
              <w:rPr>
                <w:szCs w:val="21"/>
              </w:rPr>
            </w:pPr>
          </w:p>
        </w:tc>
        <w:tc>
          <w:tcPr>
            <w:tcW w:w="2013" w:type="dxa"/>
            <w:tcBorders>
              <w:right w:val="single" w:color="auto" w:sz="4" w:space="0"/>
            </w:tcBorders>
          </w:tcPr>
          <w:p>
            <w:pPr>
              <w:spacing w:line="400" w:lineRule="exact"/>
              <w:rPr>
                <w:szCs w:val="21"/>
              </w:rPr>
            </w:pPr>
          </w:p>
        </w:tc>
        <w:tc>
          <w:tcPr>
            <w:tcW w:w="1610" w:type="dxa"/>
            <w:tcBorders>
              <w:left w:val="single" w:color="auto" w:sz="4" w:space="0"/>
            </w:tcBorders>
          </w:tcPr>
          <w:p>
            <w:pPr>
              <w:spacing w:line="400" w:lineRule="exact"/>
              <w:rPr>
                <w:szCs w:val="21"/>
              </w:rPr>
            </w:pPr>
          </w:p>
        </w:tc>
        <w:tc>
          <w:tcPr>
            <w:tcW w:w="2316" w:type="dxa"/>
          </w:tcPr>
          <w:p>
            <w:pPr>
              <w:spacing w:line="400" w:lineRule="exact"/>
              <w:rPr>
                <w:szCs w:val="21"/>
              </w:rPr>
            </w:pPr>
          </w:p>
        </w:tc>
        <w:tc>
          <w:tcPr>
            <w:tcW w:w="1432" w:type="dxa"/>
          </w:tcPr>
          <w:p>
            <w:pPr>
              <w:spacing w:line="400" w:lineRule="exact"/>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783" w:type="dxa"/>
          </w:tcPr>
          <w:p>
            <w:pPr>
              <w:spacing w:line="400" w:lineRule="exact"/>
              <w:rPr>
                <w:szCs w:val="21"/>
              </w:rPr>
            </w:pPr>
          </w:p>
        </w:tc>
        <w:tc>
          <w:tcPr>
            <w:tcW w:w="2620" w:type="dxa"/>
          </w:tcPr>
          <w:p>
            <w:pPr>
              <w:spacing w:line="400" w:lineRule="exact"/>
              <w:rPr>
                <w:szCs w:val="21"/>
              </w:rPr>
            </w:pPr>
          </w:p>
        </w:tc>
        <w:tc>
          <w:tcPr>
            <w:tcW w:w="2977" w:type="dxa"/>
          </w:tcPr>
          <w:p>
            <w:pPr>
              <w:spacing w:line="400" w:lineRule="exact"/>
              <w:rPr>
                <w:szCs w:val="21"/>
              </w:rPr>
            </w:pPr>
          </w:p>
        </w:tc>
        <w:tc>
          <w:tcPr>
            <w:tcW w:w="1559" w:type="dxa"/>
          </w:tcPr>
          <w:p>
            <w:pPr>
              <w:spacing w:line="400" w:lineRule="exact"/>
              <w:rPr>
                <w:szCs w:val="21"/>
              </w:rPr>
            </w:pPr>
          </w:p>
        </w:tc>
        <w:tc>
          <w:tcPr>
            <w:tcW w:w="2013" w:type="dxa"/>
            <w:tcBorders>
              <w:right w:val="single" w:color="auto" w:sz="4" w:space="0"/>
            </w:tcBorders>
          </w:tcPr>
          <w:p>
            <w:pPr>
              <w:spacing w:line="400" w:lineRule="exact"/>
              <w:rPr>
                <w:szCs w:val="21"/>
              </w:rPr>
            </w:pPr>
          </w:p>
        </w:tc>
        <w:tc>
          <w:tcPr>
            <w:tcW w:w="1610" w:type="dxa"/>
            <w:tcBorders>
              <w:left w:val="single" w:color="auto" w:sz="4" w:space="0"/>
            </w:tcBorders>
          </w:tcPr>
          <w:p>
            <w:pPr>
              <w:spacing w:line="400" w:lineRule="exact"/>
              <w:rPr>
                <w:szCs w:val="21"/>
              </w:rPr>
            </w:pPr>
          </w:p>
        </w:tc>
        <w:tc>
          <w:tcPr>
            <w:tcW w:w="2316" w:type="dxa"/>
          </w:tcPr>
          <w:p>
            <w:pPr>
              <w:spacing w:line="400" w:lineRule="exact"/>
              <w:rPr>
                <w:szCs w:val="21"/>
              </w:rPr>
            </w:pPr>
          </w:p>
        </w:tc>
        <w:tc>
          <w:tcPr>
            <w:tcW w:w="1432" w:type="dxa"/>
          </w:tcPr>
          <w:p>
            <w:pPr>
              <w:spacing w:line="400" w:lineRule="exact"/>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783" w:type="dxa"/>
          </w:tcPr>
          <w:p>
            <w:pPr>
              <w:spacing w:line="400" w:lineRule="exact"/>
              <w:rPr>
                <w:szCs w:val="21"/>
              </w:rPr>
            </w:pPr>
          </w:p>
        </w:tc>
        <w:tc>
          <w:tcPr>
            <w:tcW w:w="2620" w:type="dxa"/>
          </w:tcPr>
          <w:p>
            <w:pPr>
              <w:spacing w:line="400" w:lineRule="exact"/>
              <w:rPr>
                <w:szCs w:val="21"/>
              </w:rPr>
            </w:pPr>
          </w:p>
        </w:tc>
        <w:tc>
          <w:tcPr>
            <w:tcW w:w="2977" w:type="dxa"/>
          </w:tcPr>
          <w:p>
            <w:pPr>
              <w:spacing w:line="400" w:lineRule="exact"/>
              <w:rPr>
                <w:szCs w:val="21"/>
              </w:rPr>
            </w:pPr>
          </w:p>
        </w:tc>
        <w:tc>
          <w:tcPr>
            <w:tcW w:w="1559" w:type="dxa"/>
          </w:tcPr>
          <w:p>
            <w:pPr>
              <w:spacing w:line="400" w:lineRule="exact"/>
              <w:rPr>
                <w:szCs w:val="21"/>
              </w:rPr>
            </w:pPr>
          </w:p>
        </w:tc>
        <w:tc>
          <w:tcPr>
            <w:tcW w:w="2013" w:type="dxa"/>
            <w:tcBorders>
              <w:right w:val="single" w:color="auto" w:sz="4" w:space="0"/>
            </w:tcBorders>
          </w:tcPr>
          <w:p>
            <w:pPr>
              <w:spacing w:line="400" w:lineRule="exact"/>
              <w:rPr>
                <w:szCs w:val="21"/>
              </w:rPr>
            </w:pPr>
          </w:p>
        </w:tc>
        <w:tc>
          <w:tcPr>
            <w:tcW w:w="1610" w:type="dxa"/>
            <w:tcBorders>
              <w:left w:val="single" w:color="auto" w:sz="4" w:space="0"/>
            </w:tcBorders>
          </w:tcPr>
          <w:p>
            <w:pPr>
              <w:spacing w:line="400" w:lineRule="exact"/>
              <w:rPr>
                <w:szCs w:val="21"/>
              </w:rPr>
            </w:pPr>
          </w:p>
        </w:tc>
        <w:tc>
          <w:tcPr>
            <w:tcW w:w="2316" w:type="dxa"/>
          </w:tcPr>
          <w:p>
            <w:pPr>
              <w:spacing w:line="400" w:lineRule="exact"/>
              <w:rPr>
                <w:szCs w:val="21"/>
              </w:rPr>
            </w:pPr>
          </w:p>
        </w:tc>
        <w:tc>
          <w:tcPr>
            <w:tcW w:w="1432" w:type="dxa"/>
          </w:tcPr>
          <w:p>
            <w:pPr>
              <w:spacing w:line="400" w:lineRule="exact"/>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783" w:type="dxa"/>
          </w:tcPr>
          <w:p>
            <w:pPr>
              <w:spacing w:line="400" w:lineRule="exact"/>
              <w:rPr>
                <w:szCs w:val="21"/>
              </w:rPr>
            </w:pPr>
          </w:p>
        </w:tc>
        <w:tc>
          <w:tcPr>
            <w:tcW w:w="2620" w:type="dxa"/>
          </w:tcPr>
          <w:p>
            <w:pPr>
              <w:spacing w:line="400" w:lineRule="exact"/>
              <w:rPr>
                <w:szCs w:val="21"/>
              </w:rPr>
            </w:pPr>
          </w:p>
        </w:tc>
        <w:tc>
          <w:tcPr>
            <w:tcW w:w="2977" w:type="dxa"/>
          </w:tcPr>
          <w:p>
            <w:pPr>
              <w:spacing w:line="400" w:lineRule="exact"/>
              <w:rPr>
                <w:szCs w:val="21"/>
              </w:rPr>
            </w:pPr>
          </w:p>
        </w:tc>
        <w:tc>
          <w:tcPr>
            <w:tcW w:w="1559" w:type="dxa"/>
          </w:tcPr>
          <w:p>
            <w:pPr>
              <w:spacing w:line="400" w:lineRule="exact"/>
              <w:rPr>
                <w:szCs w:val="21"/>
              </w:rPr>
            </w:pPr>
          </w:p>
        </w:tc>
        <w:tc>
          <w:tcPr>
            <w:tcW w:w="2013" w:type="dxa"/>
            <w:tcBorders>
              <w:right w:val="single" w:color="auto" w:sz="4" w:space="0"/>
            </w:tcBorders>
          </w:tcPr>
          <w:p>
            <w:pPr>
              <w:spacing w:line="400" w:lineRule="exact"/>
              <w:rPr>
                <w:szCs w:val="21"/>
              </w:rPr>
            </w:pPr>
          </w:p>
        </w:tc>
        <w:tc>
          <w:tcPr>
            <w:tcW w:w="1610" w:type="dxa"/>
            <w:tcBorders>
              <w:left w:val="single" w:color="auto" w:sz="4" w:space="0"/>
            </w:tcBorders>
          </w:tcPr>
          <w:p>
            <w:pPr>
              <w:spacing w:line="400" w:lineRule="exact"/>
              <w:rPr>
                <w:szCs w:val="21"/>
              </w:rPr>
            </w:pPr>
          </w:p>
        </w:tc>
        <w:tc>
          <w:tcPr>
            <w:tcW w:w="2316" w:type="dxa"/>
          </w:tcPr>
          <w:p>
            <w:pPr>
              <w:spacing w:line="400" w:lineRule="exact"/>
              <w:rPr>
                <w:szCs w:val="21"/>
              </w:rPr>
            </w:pPr>
          </w:p>
        </w:tc>
        <w:tc>
          <w:tcPr>
            <w:tcW w:w="1432" w:type="dxa"/>
          </w:tcPr>
          <w:p>
            <w:pPr>
              <w:spacing w:line="400" w:lineRule="exact"/>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783" w:type="dxa"/>
          </w:tcPr>
          <w:p>
            <w:pPr>
              <w:spacing w:line="400" w:lineRule="exact"/>
              <w:rPr>
                <w:szCs w:val="21"/>
              </w:rPr>
            </w:pPr>
          </w:p>
        </w:tc>
        <w:tc>
          <w:tcPr>
            <w:tcW w:w="2620" w:type="dxa"/>
          </w:tcPr>
          <w:p>
            <w:pPr>
              <w:spacing w:line="400" w:lineRule="exact"/>
              <w:rPr>
                <w:szCs w:val="21"/>
              </w:rPr>
            </w:pPr>
          </w:p>
        </w:tc>
        <w:tc>
          <w:tcPr>
            <w:tcW w:w="2977" w:type="dxa"/>
          </w:tcPr>
          <w:p>
            <w:pPr>
              <w:spacing w:line="400" w:lineRule="exact"/>
              <w:rPr>
                <w:szCs w:val="21"/>
              </w:rPr>
            </w:pPr>
          </w:p>
        </w:tc>
        <w:tc>
          <w:tcPr>
            <w:tcW w:w="1559" w:type="dxa"/>
          </w:tcPr>
          <w:p>
            <w:pPr>
              <w:spacing w:line="400" w:lineRule="exact"/>
              <w:rPr>
                <w:szCs w:val="21"/>
              </w:rPr>
            </w:pPr>
          </w:p>
        </w:tc>
        <w:tc>
          <w:tcPr>
            <w:tcW w:w="2013" w:type="dxa"/>
            <w:tcBorders>
              <w:right w:val="single" w:color="auto" w:sz="4" w:space="0"/>
            </w:tcBorders>
          </w:tcPr>
          <w:p>
            <w:pPr>
              <w:spacing w:line="400" w:lineRule="exact"/>
              <w:rPr>
                <w:szCs w:val="21"/>
              </w:rPr>
            </w:pPr>
          </w:p>
        </w:tc>
        <w:tc>
          <w:tcPr>
            <w:tcW w:w="1610" w:type="dxa"/>
            <w:tcBorders>
              <w:left w:val="single" w:color="auto" w:sz="4" w:space="0"/>
            </w:tcBorders>
          </w:tcPr>
          <w:p>
            <w:pPr>
              <w:spacing w:line="400" w:lineRule="exact"/>
              <w:rPr>
                <w:szCs w:val="21"/>
              </w:rPr>
            </w:pPr>
          </w:p>
        </w:tc>
        <w:tc>
          <w:tcPr>
            <w:tcW w:w="2316" w:type="dxa"/>
          </w:tcPr>
          <w:p>
            <w:pPr>
              <w:spacing w:line="400" w:lineRule="exact"/>
              <w:rPr>
                <w:szCs w:val="21"/>
              </w:rPr>
            </w:pPr>
          </w:p>
        </w:tc>
        <w:tc>
          <w:tcPr>
            <w:tcW w:w="1432" w:type="dxa"/>
          </w:tcPr>
          <w:p>
            <w:pPr>
              <w:spacing w:line="400" w:lineRule="exact"/>
              <w:rPr>
                <w:szCs w:val="21"/>
              </w:rPr>
            </w:pPr>
          </w:p>
        </w:tc>
      </w:tr>
    </w:tbl>
    <w:p>
      <w:pPr>
        <w:spacing w:beforeLines="50" w:line="460" w:lineRule="exact"/>
        <w:ind w:firstLine="8320" w:firstLineChars="2600"/>
        <w:rPr>
          <w:rFonts w:ascii="仿宋_GB2312" w:hAnsi="宋体" w:eastAsia="仿宋_GB2312"/>
          <w:color w:val="000000"/>
          <w:sz w:val="32"/>
          <w:szCs w:val="32"/>
        </w:rPr>
      </w:pPr>
      <w:r>
        <w:rPr>
          <w:rFonts w:hint="eastAsia" w:ascii="仿宋_GB2312" w:hAnsi="宋体" w:eastAsia="仿宋_GB2312"/>
          <w:color w:val="000000"/>
          <w:sz w:val="32"/>
          <w:szCs w:val="32"/>
        </w:rPr>
        <w:t>推荐单位：（盖章）</w:t>
      </w:r>
    </w:p>
    <w:p>
      <w:pPr>
        <w:spacing w:line="460" w:lineRule="exact"/>
        <w:rPr>
          <w:rFonts w:ascii="仿宋_GB2312" w:eastAsia="仿宋_GB2312"/>
          <w:sz w:val="32"/>
          <w:szCs w:val="32"/>
        </w:rPr>
        <w:sectPr>
          <w:pgSz w:w="16838" w:h="11906" w:orient="landscape"/>
          <w:pgMar w:top="1588" w:right="1531" w:bottom="1588" w:left="1531" w:header="851" w:footer="992" w:gutter="0"/>
          <w:cols w:space="425" w:num="1"/>
          <w:docGrid w:linePitch="312" w:charSpace="0"/>
        </w:sectPr>
      </w:pPr>
      <w:r>
        <w:rPr>
          <w:rFonts w:hint="eastAsia" w:ascii="仿宋_GB2312" w:hAnsi="宋体" w:eastAsia="仿宋_GB2312"/>
          <w:color w:val="000000"/>
          <w:sz w:val="32"/>
          <w:szCs w:val="32"/>
        </w:rPr>
        <w:t xml:space="preserve">                                                  </w:t>
      </w:r>
      <w:bookmarkEnd w:id="0"/>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年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月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日</w:t>
      </w:r>
    </w:p>
    <w:p>
      <w:pPr>
        <w:spacing w:line="600" w:lineRule="exact"/>
        <w:rPr>
          <w:rFonts w:ascii="仿宋_GB2312" w:eastAsia="仿宋_GB2312"/>
          <w:sz w:val="32"/>
          <w:szCs w:val="32"/>
        </w:rPr>
      </w:pPr>
      <w:r>
        <w:rPr>
          <w:rFonts w:hint="eastAsia" w:ascii="仿宋_GB2312" w:eastAsia="仿宋_GB2312"/>
          <w:sz w:val="32"/>
          <w:szCs w:val="32"/>
        </w:rPr>
        <w:t>附件2：</w:t>
      </w:r>
    </w:p>
    <w:p>
      <w:pPr>
        <w:spacing w:line="600" w:lineRule="exact"/>
        <w:rPr>
          <w:rFonts w:ascii="仿宋_GB2312" w:eastAsia="仿宋_GB2312"/>
          <w:sz w:val="32"/>
          <w:szCs w:val="32"/>
        </w:rPr>
      </w:pPr>
    </w:p>
    <w:p>
      <w:pPr>
        <w:spacing w:line="720" w:lineRule="exact"/>
        <w:jc w:val="center"/>
        <w:rPr>
          <w:rFonts w:ascii="华文中宋" w:hAnsi="华文中宋" w:eastAsia="华文中宋" w:cs="华文中宋"/>
          <w:bCs/>
          <w:color w:val="000000"/>
          <w:sz w:val="36"/>
          <w:szCs w:val="36"/>
        </w:rPr>
      </w:pPr>
      <w:r>
        <w:rPr>
          <w:rFonts w:ascii="华文中宋" w:hAnsi="华文中宋" w:eastAsia="华文中宋" w:cs="华文中宋"/>
          <w:bCs/>
          <w:color w:val="000000"/>
          <w:sz w:val="36"/>
          <w:szCs w:val="36"/>
        </w:rPr>
        <w:t>_______(</w:t>
      </w:r>
      <w:r>
        <w:rPr>
          <w:rFonts w:hint="eastAsia" w:ascii="华文中宋" w:hAnsi="华文中宋" w:eastAsia="华文中宋" w:cs="华文中宋"/>
          <w:bCs/>
          <w:color w:val="000000"/>
          <w:sz w:val="36"/>
          <w:szCs w:val="36"/>
        </w:rPr>
        <w:t>年度)建筑与市政工程绿色建造施工技术竞赛</w:t>
      </w:r>
    </w:p>
    <w:p>
      <w:pPr>
        <w:spacing w:line="720" w:lineRule="exact"/>
        <w:jc w:val="center"/>
        <w:rPr>
          <w:rFonts w:ascii="华文中宋" w:hAnsi="华文中宋" w:eastAsia="华文中宋"/>
          <w:sz w:val="36"/>
          <w:szCs w:val="36"/>
        </w:rPr>
      </w:pPr>
      <w:r>
        <w:rPr>
          <w:rFonts w:hint="eastAsia" w:ascii="华文中宋" w:hAnsi="华文中宋" w:eastAsia="华文中宋" w:cs="华文中宋"/>
          <w:bCs/>
          <w:color w:val="000000"/>
          <w:sz w:val="36"/>
          <w:szCs w:val="36"/>
        </w:rPr>
        <w:t>项目申报书</w:t>
      </w:r>
    </w:p>
    <w:p>
      <w:pPr>
        <w:spacing w:line="720" w:lineRule="exact"/>
        <w:rPr>
          <w:rFonts w:ascii="仿宋_GB2312" w:eastAsia="仿宋_GB2312"/>
          <w:sz w:val="32"/>
          <w:szCs w:val="32"/>
        </w:rPr>
      </w:pPr>
    </w:p>
    <w:p>
      <w:pPr>
        <w:spacing w:line="720" w:lineRule="exact"/>
        <w:rPr>
          <w:rFonts w:ascii="仿宋_GB2312" w:eastAsia="仿宋_GB2312"/>
          <w:sz w:val="32"/>
          <w:szCs w:val="32"/>
        </w:rPr>
      </w:pPr>
    </w:p>
    <w:p>
      <w:pPr>
        <w:spacing w:line="720" w:lineRule="exact"/>
        <w:rPr>
          <w:rFonts w:ascii="仿宋_GB2312" w:eastAsia="仿宋_GB2312"/>
          <w:sz w:val="32"/>
          <w:szCs w:val="32"/>
        </w:rPr>
      </w:pPr>
    </w:p>
    <w:p>
      <w:pPr>
        <w:spacing w:line="720" w:lineRule="exact"/>
        <w:rPr>
          <w:rFonts w:ascii="仿宋_GB2312" w:eastAsia="仿宋_GB2312"/>
          <w:sz w:val="32"/>
          <w:szCs w:val="32"/>
          <w:u w:val="single"/>
        </w:rPr>
      </w:pPr>
      <w:r>
        <w:rPr>
          <w:rFonts w:hint="eastAsia" w:ascii="仿宋_GB2312" w:eastAsia="仿宋_GB2312"/>
          <w:sz w:val="32"/>
          <w:szCs w:val="32"/>
        </w:rPr>
        <w:t>工程项目名称：</w:t>
      </w:r>
      <w:r>
        <w:rPr>
          <w:rFonts w:hint="eastAsia" w:ascii="仿宋_GB2312" w:eastAsia="仿宋_GB2312"/>
          <w:sz w:val="32"/>
          <w:szCs w:val="32"/>
          <w:u w:val="single"/>
        </w:rPr>
        <w:t xml:space="preserve">                           </w:t>
      </w:r>
    </w:p>
    <w:p>
      <w:pPr>
        <w:spacing w:line="720" w:lineRule="exact"/>
        <w:rPr>
          <w:rFonts w:ascii="仿宋_GB2312" w:eastAsia="仿宋_GB2312"/>
          <w:sz w:val="32"/>
          <w:szCs w:val="32"/>
          <w:u w:val="single"/>
        </w:rPr>
      </w:pPr>
    </w:p>
    <w:p>
      <w:pPr>
        <w:spacing w:line="720" w:lineRule="exact"/>
        <w:rPr>
          <w:rFonts w:ascii="仿宋_GB2312" w:eastAsia="仿宋_GB2312"/>
          <w:sz w:val="32"/>
          <w:szCs w:val="32"/>
        </w:rPr>
      </w:pPr>
      <w:r>
        <w:rPr>
          <w:rFonts w:hint="eastAsia" w:ascii="仿宋_GB2312" w:eastAsia="仿宋_GB2312"/>
          <w:spacing w:val="12"/>
          <w:sz w:val="32"/>
          <w:szCs w:val="32"/>
        </w:rPr>
        <w:t>申 报 单</w:t>
      </w:r>
      <w:r>
        <w:rPr>
          <w:rFonts w:ascii="仿宋_GB2312" w:eastAsia="仿宋_GB2312"/>
          <w:spacing w:val="12"/>
          <w:sz w:val="32"/>
          <w:szCs w:val="32"/>
        </w:rPr>
        <w:t xml:space="preserve"> </w:t>
      </w:r>
      <w:r>
        <w:rPr>
          <w:rFonts w:hint="eastAsia" w:ascii="仿宋_GB2312" w:eastAsia="仿宋_GB2312"/>
          <w:spacing w:val="12"/>
          <w:sz w:val="32"/>
          <w:szCs w:val="32"/>
        </w:rPr>
        <w:t>位</w:t>
      </w:r>
      <w:r>
        <w:rPr>
          <w:rFonts w:hint="eastAsia" w:ascii="仿宋_GB2312" w:eastAsia="仿宋_GB2312"/>
          <w:b/>
          <w:bCs/>
          <w:spacing w:val="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(单位盖章)</w:t>
      </w:r>
    </w:p>
    <w:p>
      <w:pPr>
        <w:spacing w:line="720" w:lineRule="exact"/>
        <w:rPr>
          <w:rFonts w:ascii="仿宋_GB2312" w:eastAsia="仿宋_GB2312"/>
          <w:sz w:val="32"/>
          <w:szCs w:val="32"/>
        </w:rPr>
      </w:pPr>
    </w:p>
    <w:p>
      <w:pPr>
        <w:spacing w:line="720" w:lineRule="exact"/>
        <w:rPr>
          <w:rFonts w:ascii="仿宋_GB2312" w:eastAsia="仿宋_GB2312"/>
          <w:spacing w:val="12"/>
          <w:sz w:val="32"/>
          <w:szCs w:val="32"/>
        </w:rPr>
      </w:pPr>
      <w:r>
        <w:rPr>
          <w:rFonts w:hint="eastAsia" w:ascii="仿宋_GB2312" w:eastAsia="仿宋_GB2312"/>
          <w:spacing w:val="12"/>
          <w:sz w:val="32"/>
          <w:szCs w:val="32"/>
        </w:rPr>
        <w:t>推 荐 单 位：</w:t>
      </w:r>
      <w:r>
        <w:rPr>
          <w:rFonts w:hint="eastAsia" w:ascii="仿宋_GB2312" w:eastAsia="仿宋_GB2312"/>
          <w:spacing w:val="12"/>
          <w:sz w:val="32"/>
          <w:szCs w:val="32"/>
          <w:u w:val="single"/>
        </w:rPr>
        <w:t xml:space="preserve">                       </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中国建筑业协会</w:t>
      </w:r>
    </w:p>
    <w:p>
      <w:pPr>
        <w:spacing w:line="600" w:lineRule="exact"/>
        <w:jc w:val="center"/>
        <w:rPr>
          <w:rFonts w:ascii="仿宋_GB2312" w:hAnsi="华文中宋" w:eastAsia="仿宋_GB2312"/>
          <w:sz w:val="32"/>
          <w:szCs w:val="32"/>
        </w:rPr>
      </w:pPr>
      <w:r>
        <w:rPr>
          <w:rFonts w:hint="eastAsia" w:ascii="仿宋_GB2312" w:hAnsi="华文中宋" w:eastAsia="仿宋_GB2312"/>
          <w:sz w:val="32"/>
          <w:szCs w:val="32"/>
        </w:rPr>
        <w:t>2024年</w:t>
      </w:r>
      <w:r>
        <w:rPr>
          <w:rFonts w:ascii="仿宋_GB2312" w:hAnsi="华文中宋" w:eastAsia="仿宋_GB2312"/>
          <w:sz w:val="32"/>
          <w:szCs w:val="32"/>
        </w:rPr>
        <w:t>3</w:t>
      </w:r>
      <w:r>
        <w:rPr>
          <w:rFonts w:hint="eastAsia" w:ascii="仿宋_GB2312" w:hAnsi="华文中宋" w:eastAsia="仿宋_GB2312"/>
          <w:sz w:val="32"/>
          <w:szCs w:val="32"/>
        </w:rPr>
        <w:t>月</w:t>
      </w:r>
    </w:p>
    <w:p>
      <w:pPr>
        <w:spacing w:line="600" w:lineRule="exact"/>
        <w:rPr>
          <w:rFonts w:ascii="仿宋_GB2312" w:hAnsi="华文中宋" w:eastAsia="仿宋_GB2312"/>
          <w:sz w:val="32"/>
          <w:szCs w:val="32"/>
        </w:rPr>
      </w:pPr>
    </w:p>
    <w:tbl>
      <w:tblPr>
        <w:tblStyle w:val="10"/>
        <w:tblW w:w="907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20"/>
        <w:gridCol w:w="1785"/>
        <w:gridCol w:w="2471"/>
        <w:gridCol w:w="21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jc w:val="center"/>
        </w:trPr>
        <w:tc>
          <w:tcPr>
            <w:tcW w:w="9073" w:type="dxa"/>
            <w:gridSpan w:val="4"/>
            <w:vAlign w:val="center"/>
          </w:tcPr>
          <w:p>
            <w:pPr>
              <w:spacing w:line="600" w:lineRule="exact"/>
              <w:jc w:val="center"/>
              <w:rPr>
                <w:rFonts w:ascii="华文中宋" w:hAnsi="华文中宋" w:eastAsia="华文中宋" w:cs="华文中宋"/>
                <w:bCs/>
                <w:color w:val="000000"/>
                <w:sz w:val="32"/>
                <w:szCs w:val="32"/>
              </w:rPr>
            </w:pPr>
            <w:r>
              <w:rPr>
                <w:rFonts w:hint="eastAsia" w:ascii="华文中宋" w:hAnsi="华文中宋" w:eastAsia="华文中宋" w:cs="华文中宋"/>
                <w:bCs/>
                <w:color w:val="000000"/>
                <w:sz w:val="32"/>
                <w:szCs w:val="32"/>
              </w:rPr>
              <w:t>一、基本信息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jc w:val="center"/>
        </w:trPr>
        <w:tc>
          <w:tcPr>
            <w:tcW w:w="262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工程项目名称</w:t>
            </w:r>
          </w:p>
        </w:tc>
        <w:tc>
          <w:tcPr>
            <w:tcW w:w="6453" w:type="dxa"/>
            <w:gridSpan w:val="3"/>
            <w:vAlign w:val="center"/>
          </w:tcPr>
          <w:p>
            <w:pPr>
              <w:spacing w:line="60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jc w:val="center"/>
        </w:trPr>
        <w:tc>
          <w:tcPr>
            <w:tcW w:w="262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申报单位</w:t>
            </w:r>
          </w:p>
        </w:tc>
        <w:tc>
          <w:tcPr>
            <w:tcW w:w="6453" w:type="dxa"/>
            <w:gridSpan w:val="3"/>
            <w:vAlign w:val="center"/>
          </w:tcPr>
          <w:p>
            <w:pPr>
              <w:spacing w:line="60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jc w:val="center"/>
        </w:trPr>
        <w:tc>
          <w:tcPr>
            <w:tcW w:w="262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推荐单位</w:t>
            </w:r>
          </w:p>
        </w:tc>
        <w:tc>
          <w:tcPr>
            <w:tcW w:w="6453" w:type="dxa"/>
            <w:gridSpan w:val="3"/>
            <w:vAlign w:val="center"/>
          </w:tcPr>
          <w:p>
            <w:pPr>
              <w:spacing w:line="60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jc w:val="center"/>
        </w:trPr>
        <w:tc>
          <w:tcPr>
            <w:tcW w:w="262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申报单位联系人</w:t>
            </w:r>
          </w:p>
        </w:tc>
        <w:tc>
          <w:tcPr>
            <w:tcW w:w="1785" w:type="dxa"/>
            <w:vAlign w:val="center"/>
          </w:tcPr>
          <w:p>
            <w:pPr>
              <w:spacing w:line="600" w:lineRule="exact"/>
              <w:jc w:val="center"/>
              <w:rPr>
                <w:rFonts w:ascii="仿宋_GB2312" w:eastAsia="仿宋_GB2312"/>
                <w:sz w:val="28"/>
                <w:szCs w:val="28"/>
              </w:rPr>
            </w:pPr>
          </w:p>
        </w:tc>
        <w:tc>
          <w:tcPr>
            <w:tcW w:w="2471"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申报单位联系人</w:t>
            </w:r>
          </w:p>
          <w:p>
            <w:pPr>
              <w:spacing w:line="600" w:lineRule="exact"/>
              <w:jc w:val="center"/>
              <w:rPr>
                <w:rFonts w:ascii="仿宋_GB2312" w:eastAsia="仿宋_GB2312"/>
                <w:sz w:val="28"/>
                <w:szCs w:val="28"/>
              </w:rPr>
            </w:pPr>
            <w:r>
              <w:rPr>
                <w:rFonts w:hint="eastAsia" w:ascii="仿宋_GB2312" w:eastAsia="仿宋_GB2312"/>
                <w:sz w:val="28"/>
                <w:szCs w:val="28"/>
              </w:rPr>
              <w:t>手机号</w:t>
            </w:r>
          </w:p>
        </w:tc>
        <w:tc>
          <w:tcPr>
            <w:tcW w:w="2197" w:type="dxa"/>
            <w:vAlign w:val="center"/>
          </w:tcPr>
          <w:p>
            <w:pPr>
              <w:spacing w:line="60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jc w:val="center"/>
        </w:trPr>
        <w:tc>
          <w:tcPr>
            <w:tcW w:w="262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工程组织模式</w:t>
            </w:r>
          </w:p>
        </w:tc>
        <w:tc>
          <w:tcPr>
            <w:tcW w:w="1785" w:type="dxa"/>
            <w:vAlign w:val="center"/>
          </w:tcPr>
          <w:p>
            <w:pPr>
              <w:spacing w:line="600" w:lineRule="exact"/>
              <w:jc w:val="center"/>
              <w:rPr>
                <w:rFonts w:ascii="仿宋_GB2312" w:eastAsia="仿宋_GB2312"/>
                <w:sz w:val="28"/>
                <w:szCs w:val="28"/>
              </w:rPr>
            </w:pPr>
          </w:p>
        </w:tc>
        <w:tc>
          <w:tcPr>
            <w:tcW w:w="2471"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合同额（万元）</w:t>
            </w:r>
          </w:p>
        </w:tc>
        <w:tc>
          <w:tcPr>
            <w:tcW w:w="2197" w:type="dxa"/>
            <w:vAlign w:val="center"/>
          </w:tcPr>
          <w:p>
            <w:pPr>
              <w:spacing w:line="60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jc w:val="center"/>
        </w:trPr>
        <w:tc>
          <w:tcPr>
            <w:tcW w:w="262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建筑面积（平方米）</w:t>
            </w:r>
          </w:p>
        </w:tc>
        <w:tc>
          <w:tcPr>
            <w:tcW w:w="1785" w:type="dxa"/>
            <w:vAlign w:val="center"/>
          </w:tcPr>
          <w:p>
            <w:pPr>
              <w:spacing w:line="600" w:lineRule="exact"/>
              <w:jc w:val="center"/>
              <w:rPr>
                <w:rFonts w:ascii="仿宋_GB2312" w:eastAsia="仿宋_GB2312"/>
                <w:sz w:val="28"/>
                <w:szCs w:val="28"/>
              </w:rPr>
            </w:pPr>
          </w:p>
        </w:tc>
        <w:tc>
          <w:tcPr>
            <w:tcW w:w="2471"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地面高度（米）</w:t>
            </w:r>
          </w:p>
        </w:tc>
        <w:tc>
          <w:tcPr>
            <w:tcW w:w="2197" w:type="dxa"/>
            <w:vAlign w:val="center"/>
          </w:tcPr>
          <w:p>
            <w:pPr>
              <w:spacing w:line="60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jc w:val="center"/>
        </w:trPr>
        <w:tc>
          <w:tcPr>
            <w:tcW w:w="262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结构型式</w:t>
            </w:r>
          </w:p>
        </w:tc>
        <w:tc>
          <w:tcPr>
            <w:tcW w:w="1785" w:type="dxa"/>
            <w:vAlign w:val="center"/>
          </w:tcPr>
          <w:p>
            <w:pPr>
              <w:spacing w:line="600" w:lineRule="exact"/>
              <w:jc w:val="center"/>
              <w:rPr>
                <w:rFonts w:ascii="仿宋_GB2312" w:eastAsia="仿宋_GB2312"/>
                <w:sz w:val="28"/>
                <w:szCs w:val="28"/>
              </w:rPr>
            </w:pPr>
          </w:p>
        </w:tc>
        <w:tc>
          <w:tcPr>
            <w:tcW w:w="2471"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工程地点</w:t>
            </w:r>
          </w:p>
        </w:tc>
        <w:tc>
          <w:tcPr>
            <w:tcW w:w="2197" w:type="dxa"/>
            <w:vAlign w:val="center"/>
          </w:tcPr>
          <w:p>
            <w:pPr>
              <w:spacing w:line="60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7" w:hRule="exact"/>
          <w:jc w:val="center"/>
        </w:trPr>
        <w:tc>
          <w:tcPr>
            <w:tcW w:w="262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合同签订时间</w:t>
            </w:r>
          </w:p>
          <w:p>
            <w:pPr>
              <w:spacing w:line="600" w:lineRule="exact"/>
              <w:jc w:val="center"/>
              <w:rPr>
                <w:rFonts w:ascii="仿宋_GB2312" w:eastAsia="仿宋_GB2312"/>
                <w:sz w:val="28"/>
                <w:szCs w:val="28"/>
              </w:rPr>
            </w:pPr>
            <w:r>
              <w:rPr>
                <w:rFonts w:hint="eastAsia" w:ascii="仿宋_GB2312" w:eastAsia="仿宋_GB2312"/>
                <w:sz w:val="28"/>
                <w:szCs w:val="28"/>
              </w:rPr>
              <w:t>(年/月）</w:t>
            </w:r>
          </w:p>
        </w:tc>
        <w:tc>
          <w:tcPr>
            <w:tcW w:w="1785" w:type="dxa"/>
            <w:vAlign w:val="center"/>
          </w:tcPr>
          <w:p>
            <w:pPr>
              <w:spacing w:line="600" w:lineRule="exact"/>
              <w:jc w:val="center"/>
              <w:rPr>
                <w:rFonts w:ascii="仿宋_GB2312" w:eastAsia="仿宋_GB2312"/>
                <w:sz w:val="28"/>
                <w:szCs w:val="28"/>
              </w:rPr>
            </w:pPr>
          </w:p>
        </w:tc>
        <w:tc>
          <w:tcPr>
            <w:tcW w:w="2471" w:type="dxa"/>
            <w:tcBorders>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主体结构封顶时间（年/月）</w:t>
            </w:r>
          </w:p>
        </w:tc>
        <w:tc>
          <w:tcPr>
            <w:tcW w:w="2197" w:type="dxa"/>
            <w:tcBorders>
              <w:left w:val="single" w:color="auto" w:sz="4" w:space="0"/>
            </w:tcBorders>
            <w:vAlign w:val="center"/>
          </w:tcPr>
          <w:p>
            <w:pPr>
              <w:spacing w:line="60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jc w:val="center"/>
        </w:trPr>
        <w:tc>
          <w:tcPr>
            <w:tcW w:w="262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竣工时间(年/月）</w:t>
            </w:r>
          </w:p>
        </w:tc>
        <w:tc>
          <w:tcPr>
            <w:tcW w:w="1785" w:type="dxa"/>
            <w:tcBorders>
              <w:right w:val="single" w:color="auto" w:sz="4" w:space="0"/>
            </w:tcBorders>
            <w:vAlign w:val="center"/>
          </w:tcPr>
          <w:p>
            <w:pPr>
              <w:spacing w:line="600" w:lineRule="exact"/>
              <w:jc w:val="center"/>
              <w:rPr>
                <w:rFonts w:ascii="仿宋_GB2312" w:eastAsia="仿宋_GB2312"/>
                <w:sz w:val="28"/>
                <w:szCs w:val="28"/>
              </w:rPr>
            </w:pPr>
          </w:p>
        </w:tc>
        <w:tc>
          <w:tcPr>
            <w:tcW w:w="2471" w:type="dxa"/>
            <w:tcBorders>
              <w:left w:val="single" w:color="auto" w:sz="4" w:space="0"/>
              <w:right w:val="single" w:color="auto" w:sz="4"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目前进展</w:t>
            </w:r>
          </w:p>
        </w:tc>
        <w:tc>
          <w:tcPr>
            <w:tcW w:w="2197" w:type="dxa"/>
            <w:tcBorders>
              <w:left w:val="single" w:color="auto" w:sz="4" w:space="0"/>
            </w:tcBorders>
            <w:vAlign w:val="center"/>
          </w:tcPr>
          <w:p>
            <w:pPr>
              <w:spacing w:line="60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jc w:val="center"/>
        </w:trPr>
        <w:tc>
          <w:tcPr>
            <w:tcW w:w="262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建设单位</w:t>
            </w:r>
          </w:p>
        </w:tc>
        <w:tc>
          <w:tcPr>
            <w:tcW w:w="6453" w:type="dxa"/>
            <w:gridSpan w:val="3"/>
            <w:vAlign w:val="center"/>
          </w:tcPr>
          <w:p>
            <w:pPr>
              <w:spacing w:line="60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9" w:hRule="exact"/>
          <w:jc w:val="center"/>
        </w:trPr>
        <w:tc>
          <w:tcPr>
            <w:tcW w:w="2620" w:type="dxa"/>
            <w:vAlign w:val="center"/>
          </w:tcPr>
          <w:p>
            <w:pPr>
              <w:spacing w:line="600" w:lineRule="exact"/>
              <w:jc w:val="center"/>
              <w:rPr>
                <w:rFonts w:ascii="仿宋_GB2312" w:eastAsia="仿宋_GB2312"/>
                <w:sz w:val="28"/>
                <w:szCs w:val="28"/>
              </w:rPr>
            </w:pPr>
            <w:r>
              <w:rPr>
                <w:rFonts w:ascii="仿宋_GB2312" w:eastAsia="仿宋_GB2312"/>
                <w:sz w:val="28"/>
                <w:szCs w:val="28"/>
              </w:rPr>
              <w:t>咨询或监理单位</w:t>
            </w:r>
          </w:p>
        </w:tc>
        <w:tc>
          <w:tcPr>
            <w:tcW w:w="6453" w:type="dxa"/>
            <w:gridSpan w:val="3"/>
            <w:vAlign w:val="center"/>
          </w:tcPr>
          <w:p>
            <w:pPr>
              <w:spacing w:line="60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7" w:hRule="exact"/>
          <w:jc w:val="center"/>
        </w:trPr>
        <w:tc>
          <w:tcPr>
            <w:tcW w:w="262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设计单位</w:t>
            </w:r>
          </w:p>
        </w:tc>
        <w:tc>
          <w:tcPr>
            <w:tcW w:w="6453" w:type="dxa"/>
            <w:gridSpan w:val="3"/>
            <w:vAlign w:val="center"/>
          </w:tcPr>
          <w:p>
            <w:pPr>
              <w:spacing w:line="60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1" w:hRule="exact"/>
          <w:jc w:val="center"/>
        </w:trPr>
        <w:tc>
          <w:tcPr>
            <w:tcW w:w="262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施工单位</w:t>
            </w:r>
          </w:p>
        </w:tc>
        <w:tc>
          <w:tcPr>
            <w:tcW w:w="6453" w:type="dxa"/>
            <w:gridSpan w:val="3"/>
            <w:vAlign w:val="center"/>
          </w:tcPr>
          <w:p>
            <w:pPr>
              <w:spacing w:line="600" w:lineRule="exact"/>
              <w:jc w:val="center"/>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exact"/>
          <w:jc w:val="center"/>
        </w:trPr>
        <w:tc>
          <w:tcPr>
            <w:tcW w:w="9073" w:type="dxa"/>
            <w:gridSpan w:val="4"/>
            <w:vAlign w:val="center"/>
          </w:tcPr>
          <w:p>
            <w:pPr>
              <w:spacing w:line="600" w:lineRule="exact"/>
              <w:jc w:val="center"/>
              <w:rPr>
                <w:rFonts w:ascii="仿宋_GB2312" w:eastAsia="仿宋_GB2312"/>
                <w:sz w:val="28"/>
                <w:szCs w:val="28"/>
              </w:rPr>
            </w:pPr>
            <w:r>
              <w:rPr>
                <w:rFonts w:hint="eastAsia" w:ascii="华文中宋" w:hAnsi="华文中宋" w:eastAsia="华文中宋" w:cs="华文中宋"/>
                <w:bCs/>
                <w:color w:val="000000"/>
                <w:sz w:val="32"/>
                <w:szCs w:val="32"/>
              </w:rPr>
              <w:t>二、项目概述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69" w:hRule="atLeast"/>
          <w:jc w:val="center"/>
        </w:trPr>
        <w:tc>
          <w:tcPr>
            <w:tcW w:w="9073" w:type="dxa"/>
            <w:gridSpan w:val="4"/>
          </w:tcPr>
          <w:p>
            <w:pPr>
              <w:spacing w:line="500" w:lineRule="exact"/>
              <w:rPr>
                <w:rFonts w:ascii="仿宋_GB2312" w:eastAsia="仿宋_GB2312"/>
                <w:sz w:val="28"/>
                <w:szCs w:val="28"/>
              </w:rPr>
            </w:pPr>
            <w:r>
              <w:rPr>
                <w:rFonts w:ascii="仿宋_GB2312" w:eastAsia="仿宋_GB2312"/>
                <w:sz w:val="28"/>
                <w:szCs w:val="28"/>
              </w:rPr>
              <w:t>1. 工程项目概况（包括工程组织模式、协同管理体系、主要岗位职责、管理制度等）</w:t>
            </w: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r>
              <w:rPr>
                <w:rFonts w:ascii="仿宋_GB2312" w:eastAsia="仿宋_GB2312"/>
                <w:sz w:val="28"/>
                <w:szCs w:val="28"/>
              </w:rPr>
              <w:t>2. 绿色</w:t>
            </w:r>
            <w:r>
              <w:rPr>
                <w:rFonts w:hint="eastAsia" w:ascii="仿宋_GB2312" w:eastAsia="仿宋_GB2312"/>
                <w:sz w:val="28"/>
                <w:szCs w:val="28"/>
              </w:rPr>
              <w:t>建造</w:t>
            </w:r>
            <w:r>
              <w:rPr>
                <w:rFonts w:ascii="仿宋_GB2312" w:eastAsia="仿宋_GB2312"/>
                <w:sz w:val="28"/>
                <w:szCs w:val="28"/>
              </w:rPr>
              <w:t>施工主要目标</w:t>
            </w: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r>
              <w:rPr>
                <w:rFonts w:ascii="仿宋_GB2312" w:eastAsia="仿宋_GB2312"/>
                <w:sz w:val="28"/>
                <w:szCs w:val="28"/>
              </w:rPr>
              <w:t>3. 绿色</w:t>
            </w:r>
            <w:r>
              <w:rPr>
                <w:rFonts w:hint="eastAsia" w:ascii="仿宋_GB2312" w:eastAsia="仿宋_GB2312"/>
                <w:sz w:val="28"/>
                <w:szCs w:val="28"/>
              </w:rPr>
              <w:t>建造</w:t>
            </w:r>
            <w:r>
              <w:rPr>
                <w:rFonts w:ascii="仿宋_GB2312" w:eastAsia="仿宋_GB2312"/>
                <w:sz w:val="28"/>
                <w:szCs w:val="28"/>
              </w:rPr>
              <w:t>施工实施方案</w:t>
            </w: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r>
              <w:rPr>
                <w:rFonts w:ascii="仿宋_GB2312" w:eastAsia="仿宋_GB2312"/>
                <w:sz w:val="28"/>
                <w:szCs w:val="28"/>
              </w:rPr>
              <w:t>4. 绿色</w:t>
            </w:r>
            <w:r>
              <w:rPr>
                <w:rFonts w:hint="eastAsia" w:ascii="仿宋_GB2312" w:eastAsia="仿宋_GB2312"/>
                <w:sz w:val="28"/>
                <w:szCs w:val="28"/>
              </w:rPr>
              <w:t>建造</w:t>
            </w:r>
            <w:r>
              <w:rPr>
                <w:rFonts w:ascii="仿宋_GB2312" w:eastAsia="仿宋_GB2312"/>
                <w:sz w:val="28"/>
                <w:szCs w:val="28"/>
              </w:rPr>
              <w:t>施工预期成效（社会、经济、环境如降碳等）</w:t>
            </w:r>
          </w:p>
          <w:p>
            <w:pPr>
              <w:spacing w:line="500" w:lineRule="exac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p>
          <w:p>
            <w:pPr>
              <w:spacing w:line="500" w:lineRule="exact"/>
              <w:rPr>
                <w:rFonts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9" w:hRule="atLeast"/>
          <w:jc w:val="center"/>
        </w:trPr>
        <w:tc>
          <w:tcPr>
            <w:tcW w:w="9073" w:type="dxa"/>
            <w:gridSpan w:val="4"/>
            <w:tcBorders>
              <w:bottom w:val="single" w:color="auto" w:sz="4" w:space="0"/>
            </w:tcBorders>
            <w:vAlign w:val="center"/>
          </w:tcPr>
          <w:p>
            <w:pPr>
              <w:spacing w:line="500" w:lineRule="exact"/>
              <w:jc w:val="center"/>
              <w:rPr>
                <w:rFonts w:ascii="仿宋_GB2312" w:eastAsia="仿宋_GB2312"/>
                <w:sz w:val="28"/>
                <w:szCs w:val="28"/>
              </w:rPr>
            </w:pPr>
            <w:r>
              <w:rPr>
                <w:rFonts w:hint="eastAsia" w:ascii="华文中宋" w:hAnsi="华文中宋" w:eastAsia="华文中宋" w:cs="华文中宋"/>
                <w:bCs/>
                <w:color w:val="000000"/>
                <w:sz w:val="32"/>
                <w:szCs w:val="32"/>
              </w:rPr>
              <w:t>三、推荐单位意见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0" w:hRule="atLeast"/>
          <w:jc w:val="center"/>
        </w:trPr>
        <w:tc>
          <w:tcPr>
            <w:tcW w:w="9073" w:type="dxa"/>
            <w:gridSpan w:val="4"/>
            <w:tcBorders>
              <w:top w:val="single" w:color="auto" w:sz="4" w:space="0"/>
            </w:tcBorders>
          </w:tcPr>
          <w:p>
            <w:pPr>
              <w:spacing w:line="500" w:lineRule="exact"/>
              <w:rPr>
                <w:rFonts w:ascii="仿宋_GB2312" w:eastAsia="仿宋_GB2312"/>
                <w:sz w:val="28"/>
                <w:szCs w:val="28"/>
              </w:rPr>
            </w:pPr>
          </w:p>
          <w:p>
            <w:pPr>
              <w:spacing w:line="500" w:lineRule="exact"/>
              <w:rPr>
                <w:rFonts w:ascii="仿宋_GB2312" w:eastAsia="仿宋_GB2312" w:hAnsiTheme="minorBidi"/>
                <w:sz w:val="28"/>
                <w:szCs w:val="28"/>
              </w:rPr>
            </w:pPr>
            <w:r>
              <w:rPr>
                <w:rFonts w:hint="eastAsia" w:ascii="仿宋_GB2312" w:eastAsia="仿宋_GB2312" w:hAnsiTheme="minorBidi"/>
                <w:sz w:val="28"/>
                <w:szCs w:val="28"/>
              </w:rPr>
              <w:t xml:space="preserve">□ </w:t>
            </w:r>
            <w:r>
              <w:rPr>
                <w:rFonts w:ascii="仿宋_GB2312" w:eastAsia="仿宋_GB2312" w:hAnsiTheme="minorBidi"/>
                <w:sz w:val="28"/>
                <w:szCs w:val="28"/>
              </w:rPr>
              <w:t xml:space="preserve"> </w:t>
            </w:r>
            <w:r>
              <w:rPr>
                <w:rFonts w:hint="eastAsia" w:ascii="仿宋_GB2312" w:eastAsia="仿宋_GB2312" w:hAnsiTheme="minorBidi"/>
                <w:sz w:val="28"/>
                <w:szCs w:val="28"/>
              </w:rPr>
              <w:t>同意推荐</w:t>
            </w:r>
          </w:p>
          <w:p>
            <w:pPr>
              <w:spacing w:line="500" w:lineRule="exact"/>
              <w:rPr>
                <w:rFonts w:ascii="仿宋_GB2312" w:eastAsia="仿宋_GB2312"/>
                <w:sz w:val="28"/>
                <w:szCs w:val="28"/>
              </w:rPr>
            </w:pPr>
            <w:r>
              <w:rPr>
                <w:rFonts w:hint="eastAsia" w:ascii="仿宋_GB2312" w:eastAsia="仿宋_GB2312" w:hAnsiTheme="minorBidi"/>
                <w:sz w:val="28"/>
                <w:szCs w:val="28"/>
              </w:rPr>
              <w:t xml:space="preserve">□ </w:t>
            </w:r>
            <w:r>
              <w:rPr>
                <w:rFonts w:ascii="仿宋_GB2312" w:eastAsia="仿宋_GB2312" w:hAnsiTheme="minorBidi"/>
                <w:sz w:val="28"/>
                <w:szCs w:val="28"/>
              </w:rPr>
              <w:t xml:space="preserve"> </w:t>
            </w:r>
            <w:r>
              <w:rPr>
                <w:rFonts w:hint="eastAsia" w:ascii="仿宋_GB2312" w:eastAsia="仿宋_GB2312" w:hAnsiTheme="minorBidi"/>
                <w:sz w:val="28"/>
                <w:szCs w:val="28"/>
              </w:rPr>
              <w:t>不同意推荐</w:t>
            </w:r>
          </w:p>
          <w:p>
            <w:pPr>
              <w:spacing w:line="500" w:lineRule="exact"/>
              <w:ind w:firstLine="4760" w:firstLineChars="1700"/>
              <w:rPr>
                <w:rFonts w:ascii="仿宋_GB2312" w:eastAsia="仿宋_GB2312"/>
                <w:sz w:val="28"/>
                <w:szCs w:val="28"/>
              </w:rPr>
            </w:pPr>
            <w:r>
              <w:rPr>
                <w:rFonts w:hint="eastAsia" w:ascii="仿宋_GB2312" w:eastAsia="仿宋_GB2312"/>
                <w:sz w:val="28"/>
                <w:szCs w:val="28"/>
              </w:rPr>
              <w:t>（盖章）</w:t>
            </w:r>
          </w:p>
          <w:p>
            <w:pPr>
              <w:spacing w:line="500" w:lineRule="exac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年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日</w:t>
            </w:r>
          </w:p>
          <w:p>
            <w:pPr>
              <w:spacing w:line="500" w:lineRule="exact"/>
              <w:rPr>
                <w:rFonts w:ascii="仿宋_GB2312" w:eastAsia="仿宋_GB2312"/>
                <w:sz w:val="28"/>
                <w:szCs w:val="28"/>
              </w:rPr>
            </w:pPr>
          </w:p>
        </w:tc>
      </w:tr>
    </w:tbl>
    <w:p>
      <w:pPr>
        <w:spacing w:line="500" w:lineRule="exact"/>
        <w:rPr>
          <w:rFonts w:ascii="仿宋_GB2312" w:eastAsia="仿宋_GB2312"/>
          <w:sz w:val="32"/>
          <w:szCs w:val="32"/>
        </w:rPr>
      </w:pPr>
      <w:r>
        <w:rPr>
          <w:rFonts w:hint="eastAsia" w:ascii="仿宋_GB2312" w:eastAsia="仿宋_GB2312"/>
          <w:sz w:val="32"/>
          <w:szCs w:val="32"/>
        </w:rPr>
        <w:t>附件3：</w:t>
      </w:r>
    </w:p>
    <w:p>
      <w:pPr>
        <w:spacing w:line="600" w:lineRule="exact"/>
        <w:jc w:val="center"/>
        <w:rPr>
          <w:rFonts w:ascii="华文中宋" w:hAnsi="华文中宋" w:eastAsia="华文中宋" w:cs="华文中宋"/>
          <w:bCs/>
          <w:color w:val="000000"/>
          <w:sz w:val="32"/>
          <w:szCs w:val="32"/>
        </w:rPr>
      </w:pPr>
      <w:r>
        <w:rPr>
          <w:rFonts w:ascii="宋体" w:hAnsi="宋体" w:eastAsia="宋体"/>
          <w:b/>
          <w:bCs/>
          <w:sz w:val="36"/>
          <w:szCs w:val="36"/>
        </w:rPr>
        <w:t>________</w:t>
      </w:r>
      <w:r>
        <w:rPr>
          <w:rFonts w:ascii="华文中宋" w:hAnsi="华文中宋" w:eastAsia="华文中宋" w:cs="华文中宋"/>
          <w:bCs/>
          <w:color w:val="000000"/>
          <w:sz w:val="32"/>
          <w:szCs w:val="32"/>
        </w:rPr>
        <w:t>(</w:t>
      </w:r>
      <w:r>
        <w:rPr>
          <w:rFonts w:hint="eastAsia" w:ascii="华文中宋" w:hAnsi="华文中宋" w:eastAsia="华文中宋" w:cs="华文中宋"/>
          <w:bCs/>
          <w:color w:val="000000"/>
          <w:sz w:val="32"/>
          <w:szCs w:val="32"/>
        </w:rPr>
        <w:t>年度)建筑与市政工程绿色建造施工技术竞赛</w:t>
      </w:r>
    </w:p>
    <w:p>
      <w:pPr>
        <w:spacing w:line="600" w:lineRule="exact"/>
        <w:jc w:val="center"/>
        <w:rPr>
          <w:rFonts w:eastAsia="长城小标宋体"/>
          <w:b/>
          <w:bCs/>
          <w:spacing w:val="6"/>
          <w:sz w:val="36"/>
          <w:szCs w:val="36"/>
        </w:rPr>
      </w:pPr>
      <w:r>
        <w:rPr>
          <w:rFonts w:hint="eastAsia" w:ascii="华文中宋" w:hAnsi="华文中宋" w:eastAsia="华文中宋" w:cs="华文中宋"/>
          <w:bCs/>
          <w:color w:val="000000"/>
          <w:sz w:val="32"/>
          <w:szCs w:val="32"/>
        </w:rPr>
        <w:t>申报评审</w:t>
      </w:r>
      <w:r>
        <w:rPr>
          <w:rFonts w:ascii="华文中宋" w:hAnsi="华文中宋" w:eastAsia="华文中宋" w:cs="华文中宋"/>
          <w:bCs/>
          <w:color w:val="000000"/>
          <w:sz w:val="32"/>
          <w:szCs w:val="32"/>
        </w:rPr>
        <w:t>专家组意见表</w:t>
      </w:r>
    </w:p>
    <w:p>
      <w:pPr>
        <w:spacing w:line="520" w:lineRule="exact"/>
        <w:jc w:val="center"/>
        <w:rPr>
          <w:rFonts w:ascii="仿宋_GB2312" w:eastAsia="仿宋_GB2312"/>
          <w:sz w:val="28"/>
          <w:szCs w:val="28"/>
        </w:rPr>
      </w:pPr>
      <w:r>
        <w:rPr>
          <w:rFonts w:hint="eastAsia" w:ascii="仿宋_GB2312" w:eastAsia="仿宋_GB2312"/>
          <w:sz w:val="28"/>
          <w:szCs w:val="28"/>
        </w:rPr>
        <w:t>（参考格式）</w:t>
      </w:r>
    </w:p>
    <w:tbl>
      <w:tblPr>
        <w:tblStyle w:val="9"/>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084"/>
        <w:gridCol w:w="1704"/>
        <w:gridCol w:w="2158"/>
        <w:gridCol w:w="25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2084" w:type="dxa"/>
            <w:vAlign w:val="center"/>
          </w:tcPr>
          <w:p>
            <w:pPr>
              <w:spacing w:line="520" w:lineRule="exact"/>
              <w:rPr>
                <w:rFonts w:ascii="仿宋_GB2312" w:eastAsia="仿宋_GB2312"/>
                <w:sz w:val="28"/>
                <w:szCs w:val="28"/>
              </w:rPr>
            </w:pPr>
            <w:r>
              <w:rPr>
                <w:rFonts w:hint="eastAsia" w:ascii="仿宋_GB2312" w:eastAsia="仿宋_GB2312"/>
                <w:sz w:val="28"/>
                <w:szCs w:val="28"/>
              </w:rPr>
              <w:t>工程项目名称</w:t>
            </w:r>
          </w:p>
        </w:tc>
        <w:tc>
          <w:tcPr>
            <w:tcW w:w="6419" w:type="dxa"/>
            <w:gridSpan w:val="3"/>
            <w:vAlign w:val="center"/>
          </w:tcPr>
          <w:p>
            <w:pPr>
              <w:spacing w:line="52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2084" w:type="dxa"/>
            <w:vAlign w:val="center"/>
          </w:tcPr>
          <w:p>
            <w:pPr>
              <w:spacing w:line="520" w:lineRule="exact"/>
              <w:rPr>
                <w:rFonts w:ascii="仿宋_GB2312" w:eastAsia="仿宋_GB2312"/>
                <w:sz w:val="28"/>
                <w:szCs w:val="28"/>
              </w:rPr>
            </w:pPr>
            <w:r>
              <w:rPr>
                <w:rFonts w:hint="eastAsia" w:ascii="仿宋_GB2312" w:eastAsia="仿宋_GB2312"/>
                <w:sz w:val="28"/>
                <w:szCs w:val="28"/>
              </w:rPr>
              <w:t>申报单位</w:t>
            </w:r>
            <w:r>
              <w:rPr>
                <w:rFonts w:ascii="仿宋_GB2312" w:eastAsia="仿宋_GB2312"/>
                <w:sz w:val="28"/>
                <w:szCs w:val="28"/>
              </w:rPr>
              <w:t>名称</w:t>
            </w:r>
          </w:p>
        </w:tc>
        <w:tc>
          <w:tcPr>
            <w:tcW w:w="6419" w:type="dxa"/>
            <w:gridSpan w:val="3"/>
            <w:vAlign w:val="center"/>
          </w:tcPr>
          <w:p>
            <w:pPr>
              <w:spacing w:line="52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2084" w:type="dxa"/>
            <w:vAlign w:val="center"/>
          </w:tcPr>
          <w:p>
            <w:pPr>
              <w:spacing w:line="520" w:lineRule="exact"/>
              <w:rPr>
                <w:rFonts w:ascii="仿宋_GB2312" w:eastAsia="仿宋_GB2312"/>
                <w:sz w:val="28"/>
                <w:szCs w:val="28"/>
              </w:rPr>
            </w:pPr>
            <w:r>
              <w:rPr>
                <w:rFonts w:hint="eastAsia" w:ascii="仿宋_GB2312" w:eastAsia="仿宋_GB2312"/>
                <w:sz w:val="28"/>
                <w:szCs w:val="28"/>
              </w:rPr>
              <w:t>工程承包模式</w:t>
            </w:r>
          </w:p>
        </w:tc>
        <w:tc>
          <w:tcPr>
            <w:tcW w:w="1704" w:type="dxa"/>
            <w:vAlign w:val="center"/>
          </w:tcPr>
          <w:p>
            <w:pPr>
              <w:spacing w:line="520" w:lineRule="exact"/>
            </w:pPr>
          </w:p>
        </w:tc>
        <w:tc>
          <w:tcPr>
            <w:tcW w:w="2158" w:type="dxa"/>
            <w:vAlign w:val="center"/>
          </w:tcPr>
          <w:p>
            <w:pPr>
              <w:spacing w:line="520" w:lineRule="exact"/>
            </w:pPr>
            <w:r>
              <w:rPr>
                <w:rFonts w:ascii="仿宋_GB2312" w:eastAsia="仿宋_GB2312"/>
                <w:sz w:val="28"/>
                <w:szCs w:val="28"/>
              </w:rPr>
              <w:t>编号（顺序号）</w:t>
            </w:r>
          </w:p>
        </w:tc>
        <w:tc>
          <w:tcPr>
            <w:tcW w:w="2557" w:type="dxa"/>
            <w:vAlign w:val="center"/>
          </w:tcPr>
          <w:p>
            <w:pPr>
              <w:spacing w:line="52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2084" w:type="dxa"/>
            <w:vAlign w:val="center"/>
          </w:tcPr>
          <w:p>
            <w:pPr>
              <w:spacing w:line="520" w:lineRule="exact"/>
              <w:rPr>
                <w:rFonts w:ascii="仿宋_GB2312" w:eastAsia="仿宋_GB2312"/>
                <w:sz w:val="28"/>
                <w:szCs w:val="28"/>
              </w:rPr>
            </w:pPr>
            <w:r>
              <w:rPr>
                <w:rFonts w:ascii="仿宋_GB2312" w:eastAsia="仿宋_GB2312"/>
                <w:sz w:val="28"/>
                <w:szCs w:val="28"/>
              </w:rPr>
              <w:t>推荐单位名称</w:t>
            </w:r>
          </w:p>
        </w:tc>
        <w:tc>
          <w:tcPr>
            <w:tcW w:w="6419" w:type="dxa"/>
            <w:gridSpan w:val="3"/>
            <w:vAlign w:val="center"/>
          </w:tcPr>
          <w:p>
            <w:pPr>
              <w:spacing w:line="52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8503" w:type="dxa"/>
            <w:gridSpan w:val="4"/>
          </w:tcPr>
          <w:p>
            <w:pPr>
              <w:spacing w:line="520" w:lineRule="exact"/>
              <w:rPr>
                <w:rFonts w:ascii="仿宋_GB2312" w:eastAsia="仿宋_GB2312"/>
                <w:sz w:val="28"/>
                <w:szCs w:val="28"/>
              </w:rPr>
            </w:pPr>
            <w:r>
              <w:rPr>
                <w:rFonts w:ascii="仿宋_GB2312" w:eastAsia="仿宋_GB2312"/>
                <w:sz w:val="28"/>
                <w:szCs w:val="28"/>
              </w:rPr>
              <w:t xml:space="preserve">专家组意见： </w:t>
            </w:r>
          </w:p>
          <w:p>
            <w:pPr>
              <w:spacing w:line="52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年</w:t>
            </w:r>
            <w:r>
              <w:rPr>
                <w:rFonts w:ascii="仿宋_GB2312" w:eastAsia="仿宋_GB2312"/>
                <w:sz w:val="28"/>
                <w:szCs w:val="28"/>
              </w:rPr>
              <w:t>…</w:t>
            </w:r>
            <w:r>
              <w:rPr>
                <w:rFonts w:hint="eastAsia" w:ascii="仿宋_GB2312" w:eastAsia="仿宋_GB2312"/>
                <w:sz w:val="28"/>
                <w:szCs w:val="28"/>
              </w:rPr>
              <w:t>月</w:t>
            </w:r>
            <w:r>
              <w:rPr>
                <w:rFonts w:ascii="仿宋_GB2312" w:eastAsia="仿宋_GB2312"/>
                <w:sz w:val="28"/>
                <w:szCs w:val="28"/>
              </w:rPr>
              <w:t>…</w:t>
            </w:r>
            <w:r>
              <w:rPr>
                <w:rFonts w:hint="eastAsia" w:ascii="仿宋_GB2312" w:eastAsia="仿宋_GB2312"/>
                <w:sz w:val="28"/>
                <w:szCs w:val="28"/>
              </w:rPr>
              <w:t>日，(组织单位)</w:t>
            </w:r>
            <w:r>
              <w:rPr>
                <w:rFonts w:ascii="仿宋_GB2312" w:eastAsia="仿宋_GB2312"/>
                <w:sz w:val="28"/>
                <w:szCs w:val="28"/>
              </w:rPr>
              <w:t>组织专家在（地点），对……</w:t>
            </w:r>
            <w:r>
              <w:rPr>
                <w:rFonts w:hint="eastAsia" w:ascii="仿宋_GB2312" w:eastAsia="仿宋_GB2312"/>
                <w:sz w:val="28"/>
                <w:szCs w:val="28"/>
              </w:rPr>
              <w:t>项目建筑与市政工程绿色建造施工技术竞赛立项申请进行了评审。专家组审阅了申请表及推荐单位意见，形成以下意见：</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1. 申请立项材料情况。</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2. 是否满足《实施办法》规定的工程基本要求。</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3. 申请表中的目标和实施方案是否合理、可行。</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4. 是否建议推荐。</w:t>
            </w:r>
          </w:p>
          <w:p>
            <w:pPr>
              <w:spacing w:line="52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45" w:hRule="atLeast"/>
          <w:jc w:val="center"/>
        </w:trPr>
        <w:tc>
          <w:tcPr>
            <w:tcW w:w="8503" w:type="dxa"/>
            <w:gridSpan w:val="4"/>
          </w:tcPr>
          <w:p>
            <w:pPr>
              <w:spacing w:line="520" w:lineRule="exact"/>
              <w:rPr>
                <w:rFonts w:ascii="仿宋_GB2312" w:eastAsia="仿宋_GB2312"/>
                <w:sz w:val="28"/>
                <w:szCs w:val="28"/>
              </w:rPr>
            </w:pPr>
            <w:r>
              <w:rPr>
                <w:rFonts w:hint="eastAsia" w:ascii="仿宋_GB2312" w:eastAsia="仿宋_GB2312"/>
                <w:sz w:val="28"/>
                <w:szCs w:val="28"/>
              </w:rPr>
              <w:t>推荐评审</w:t>
            </w:r>
            <w:r>
              <w:rPr>
                <w:rFonts w:ascii="仿宋_GB2312" w:eastAsia="仿宋_GB2312"/>
                <w:sz w:val="28"/>
                <w:szCs w:val="28"/>
              </w:rPr>
              <w:t>意见：</w:t>
            </w:r>
          </w:p>
          <w:p>
            <w:pPr>
              <w:spacing w:line="520" w:lineRule="exact"/>
              <w:rPr>
                <w:rFonts w:ascii="仿宋_GB2312" w:eastAsia="仿宋_GB2312"/>
                <w:sz w:val="28"/>
                <w:szCs w:val="28"/>
              </w:rPr>
            </w:pPr>
          </w:p>
          <w:p>
            <w:pPr>
              <w:spacing w:line="52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hAnsiTheme="minorBidi"/>
                <w:sz w:val="28"/>
                <w:szCs w:val="28"/>
              </w:rPr>
              <w:t>通过</w:t>
            </w:r>
          </w:p>
          <w:p>
            <w:pPr>
              <w:spacing w:line="520" w:lineRule="exact"/>
              <w:rPr>
                <w:rFonts w:ascii="仿宋_GB2312" w:eastAsia="仿宋_GB2312"/>
                <w:sz w:val="28"/>
                <w:szCs w:val="28"/>
              </w:rPr>
            </w:pPr>
            <w:r>
              <w:rPr>
                <w:rFonts w:hint="eastAsia" w:ascii="仿宋_GB2312" w:eastAsia="仿宋_GB2312"/>
                <w:sz w:val="28"/>
                <w:szCs w:val="28"/>
              </w:rPr>
              <w:t xml:space="preserve">            □ </w:t>
            </w:r>
            <w:r>
              <w:rPr>
                <w:rFonts w:ascii="仿宋_GB2312" w:eastAsia="仿宋_GB2312"/>
                <w:sz w:val="28"/>
                <w:szCs w:val="28"/>
              </w:rPr>
              <w:t xml:space="preserve"> </w:t>
            </w:r>
            <w:r>
              <w:rPr>
                <w:rFonts w:hint="eastAsia" w:ascii="仿宋_GB2312" w:eastAsia="仿宋_GB2312"/>
                <w:sz w:val="28"/>
                <w:szCs w:val="28"/>
              </w:rPr>
              <w:t>未通过</w:t>
            </w:r>
            <w:r>
              <w:rPr>
                <w:rFonts w:ascii="仿宋_GB2312" w:eastAsia="仿宋_GB2312"/>
                <w:sz w:val="28"/>
                <w:szCs w:val="28"/>
              </w:rPr>
              <w:t xml:space="preserve">                                                                             </w:t>
            </w:r>
          </w:p>
          <w:p>
            <w:pPr>
              <w:spacing w:line="520" w:lineRule="exact"/>
              <w:rPr>
                <w:rFonts w:ascii="仿宋_GB2312" w:eastAsia="仿宋_GB2312"/>
                <w:sz w:val="28"/>
                <w:szCs w:val="28"/>
              </w:rPr>
            </w:pPr>
            <w:r>
              <w:rPr>
                <w:rFonts w:ascii="仿宋_GB2312" w:eastAsia="仿宋_GB2312"/>
                <w:sz w:val="28"/>
                <w:szCs w:val="28"/>
              </w:rPr>
              <w:t xml:space="preserve">                                                                                     </w:t>
            </w:r>
          </w:p>
          <w:p>
            <w:pPr>
              <w:spacing w:line="520" w:lineRule="exact"/>
            </w:pPr>
            <w:r>
              <w:rPr>
                <w:rFonts w:ascii="仿宋_GB2312" w:eastAsia="仿宋_GB2312"/>
                <w:sz w:val="28"/>
                <w:szCs w:val="28"/>
              </w:rPr>
              <w:t xml:space="preserve">                                专家组组长签名：</w:t>
            </w:r>
          </w:p>
        </w:tc>
      </w:tr>
    </w:tbl>
    <w:p>
      <w:pPr>
        <w:spacing w:line="460" w:lineRule="exact"/>
        <w:rPr>
          <w:rFonts w:ascii="仿宋_GB2312" w:eastAsia="仿宋_GB2312"/>
          <w:sz w:val="32"/>
          <w:szCs w:val="32"/>
        </w:rPr>
      </w:pPr>
      <w:bookmarkStart w:id="1" w:name="_Hlk160626772"/>
    </w:p>
    <w:p>
      <w:pPr>
        <w:spacing w:line="440" w:lineRule="exact"/>
        <w:rPr>
          <w:rFonts w:ascii="仿宋_GB2312" w:eastAsia="仿宋_GB2312"/>
          <w:sz w:val="32"/>
          <w:szCs w:val="32"/>
        </w:rPr>
      </w:pPr>
      <w:r>
        <w:rPr>
          <w:rFonts w:hint="eastAsia" w:ascii="仿宋_GB2312" w:eastAsia="仿宋_GB2312"/>
          <w:sz w:val="32"/>
          <w:szCs w:val="32"/>
        </w:rPr>
        <w:t>附件4：</w:t>
      </w:r>
    </w:p>
    <w:p>
      <w:pPr>
        <w:spacing w:beforeLines="50" w:afterLines="50" w:line="440" w:lineRule="exact"/>
        <w:jc w:val="center"/>
        <w:rPr>
          <w:rFonts w:ascii="华文中宋" w:hAnsi="华文中宋" w:eastAsia="华文中宋" w:cs="华文中宋"/>
          <w:bCs/>
          <w:color w:val="000000"/>
          <w:sz w:val="32"/>
          <w:szCs w:val="32"/>
        </w:rPr>
      </w:pPr>
      <w:r>
        <w:rPr>
          <w:rFonts w:hint="eastAsia" w:ascii="华文中宋" w:hAnsi="华文中宋" w:eastAsia="华文中宋" w:cs="华文中宋"/>
          <w:bCs/>
          <w:color w:val="000000"/>
          <w:sz w:val="32"/>
          <w:szCs w:val="32"/>
        </w:rPr>
        <w:t>建筑与市政工程绿色建造施工技术竞赛推荐名额表</w:t>
      </w:r>
    </w:p>
    <w:tbl>
      <w:tblPr>
        <w:tblStyle w:val="9"/>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520"/>
        <w:gridCol w:w="1615"/>
        <w:gridCol w:w="1269"/>
        <w:gridCol w:w="1521"/>
        <w:gridCol w:w="16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4" w:type="dxa"/>
            <w:vMerge w:val="restart"/>
            <w:tcBorders>
              <w:top w:val="single" w:color="auto" w:sz="12" w:space="0"/>
              <w:left w:val="single" w:color="auto" w:sz="12" w:space="0"/>
              <w:right w:val="single" w:color="auto" w:sz="4" w:space="0"/>
            </w:tcBorders>
            <w:vAlign w:val="center"/>
          </w:tcPr>
          <w:p>
            <w:pPr>
              <w:snapToGrid w:val="0"/>
              <w:spacing w:line="440" w:lineRule="exact"/>
              <w:jc w:val="center"/>
              <w:rPr>
                <w:rFonts w:ascii="仿宋_GB2312" w:eastAsia="仿宋_GB2312"/>
                <w:color w:val="000000"/>
                <w:sz w:val="28"/>
                <w:szCs w:val="28"/>
              </w:rPr>
            </w:pPr>
            <w:r>
              <w:rPr>
                <w:rFonts w:hint="eastAsia" w:ascii="仿宋_GB2312" w:eastAsia="仿宋_GB2312"/>
                <w:color w:val="000000"/>
                <w:sz w:val="28"/>
                <w:szCs w:val="28"/>
              </w:rPr>
              <w:t>地区</w:t>
            </w:r>
          </w:p>
          <w:p>
            <w:pPr>
              <w:snapToGrid w:val="0"/>
              <w:spacing w:line="440" w:lineRule="exact"/>
              <w:jc w:val="center"/>
              <w:rPr>
                <w:rFonts w:ascii="仿宋_GB2312" w:eastAsia="仿宋_GB2312"/>
                <w:color w:val="000000"/>
                <w:sz w:val="28"/>
                <w:szCs w:val="28"/>
              </w:rPr>
            </w:pPr>
            <w:r>
              <w:rPr>
                <w:rFonts w:hint="eastAsia" w:ascii="仿宋_GB2312" w:eastAsia="仿宋_GB2312"/>
                <w:color w:val="000000"/>
                <w:sz w:val="28"/>
                <w:szCs w:val="28"/>
              </w:rPr>
              <w:t>或行业</w:t>
            </w:r>
          </w:p>
        </w:tc>
        <w:tc>
          <w:tcPr>
            <w:tcW w:w="3135" w:type="dxa"/>
            <w:gridSpan w:val="2"/>
            <w:tcBorders>
              <w:top w:val="single" w:color="auto" w:sz="12" w:space="0"/>
              <w:left w:val="single" w:color="auto" w:sz="4" w:space="0"/>
              <w:bottom w:val="single" w:color="auto" w:sz="4" w:space="0"/>
              <w:right w:val="single" w:color="auto" w:sz="4" w:space="0"/>
            </w:tcBorders>
            <w:vAlign w:val="center"/>
          </w:tcPr>
          <w:p>
            <w:pPr>
              <w:snapToGrid w:val="0"/>
              <w:spacing w:line="440" w:lineRule="exact"/>
              <w:jc w:val="center"/>
              <w:rPr>
                <w:rFonts w:ascii="仿宋_GB2312" w:eastAsia="仿宋_GB2312"/>
                <w:color w:val="000000"/>
                <w:sz w:val="28"/>
                <w:szCs w:val="28"/>
              </w:rPr>
            </w:pPr>
            <w:r>
              <w:rPr>
                <w:rFonts w:hint="eastAsia" w:ascii="仿宋_GB2312" w:eastAsia="仿宋_GB2312"/>
                <w:color w:val="000000"/>
                <w:sz w:val="28"/>
                <w:szCs w:val="28"/>
              </w:rPr>
              <w:t>名额分配表</w:t>
            </w:r>
          </w:p>
        </w:tc>
        <w:tc>
          <w:tcPr>
            <w:tcW w:w="1269" w:type="dxa"/>
            <w:vMerge w:val="restart"/>
            <w:tcBorders>
              <w:top w:val="single" w:color="auto" w:sz="12" w:space="0"/>
              <w:left w:val="single" w:color="auto" w:sz="4" w:space="0"/>
              <w:right w:val="single" w:color="auto" w:sz="4" w:space="0"/>
            </w:tcBorders>
            <w:vAlign w:val="center"/>
          </w:tcPr>
          <w:p>
            <w:pPr>
              <w:snapToGrid w:val="0"/>
              <w:spacing w:line="440" w:lineRule="exact"/>
              <w:jc w:val="center"/>
              <w:rPr>
                <w:rFonts w:ascii="仿宋_GB2312" w:eastAsia="仿宋_GB2312"/>
                <w:color w:val="000000"/>
                <w:sz w:val="28"/>
                <w:szCs w:val="28"/>
              </w:rPr>
            </w:pPr>
            <w:r>
              <w:rPr>
                <w:rFonts w:hint="eastAsia" w:ascii="仿宋_GB2312" w:eastAsia="仿宋_GB2312"/>
                <w:color w:val="000000"/>
                <w:sz w:val="28"/>
                <w:szCs w:val="28"/>
              </w:rPr>
              <w:t>地区</w:t>
            </w:r>
          </w:p>
          <w:p>
            <w:pPr>
              <w:snapToGrid w:val="0"/>
              <w:spacing w:line="440" w:lineRule="exact"/>
              <w:jc w:val="center"/>
              <w:rPr>
                <w:rFonts w:ascii="仿宋_GB2312" w:hAnsi="宋体" w:eastAsia="仿宋_GB2312"/>
                <w:color w:val="000000"/>
                <w:sz w:val="28"/>
                <w:szCs w:val="28"/>
              </w:rPr>
            </w:pPr>
            <w:r>
              <w:rPr>
                <w:rFonts w:hint="eastAsia" w:ascii="仿宋_GB2312" w:eastAsia="仿宋_GB2312"/>
                <w:color w:val="000000"/>
                <w:sz w:val="28"/>
                <w:szCs w:val="28"/>
              </w:rPr>
              <w:t>或行业</w:t>
            </w:r>
          </w:p>
        </w:tc>
        <w:tc>
          <w:tcPr>
            <w:tcW w:w="3172" w:type="dxa"/>
            <w:gridSpan w:val="2"/>
            <w:tcBorders>
              <w:top w:val="single" w:color="auto" w:sz="12"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hint="eastAsia" w:ascii="仿宋_GB2312" w:eastAsia="仿宋_GB2312"/>
                <w:color w:val="000000"/>
                <w:sz w:val="28"/>
                <w:szCs w:val="28"/>
              </w:rPr>
              <w:t>名额分配表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vMerge w:val="continue"/>
            <w:tcBorders>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color w:val="000000"/>
                <w:sz w:val="24"/>
                <w:szCs w:val="24"/>
              </w:rPr>
            </w:pPr>
            <w:r>
              <w:rPr>
                <w:rFonts w:hint="eastAsia" w:ascii="仿宋_GB2312" w:eastAsia="仿宋_GB2312"/>
                <w:color w:val="000000"/>
                <w:sz w:val="24"/>
                <w:szCs w:val="24"/>
              </w:rPr>
              <w:t>施工总承包</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hint="eastAsia" w:ascii="仿宋_GB2312" w:eastAsia="仿宋_GB2312"/>
                <w:color w:val="000000"/>
                <w:sz w:val="24"/>
                <w:szCs w:val="24"/>
              </w:rPr>
              <w:t>工程总承包</w:t>
            </w:r>
          </w:p>
        </w:tc>
        <w:tc>
          <w:tcPr>
            <w:tcW w:w="1269" w:type="dxa"/>
            <w:vMerge w:val="continue"/>
            <w:tcBorders>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color w:val="000000"/>
                <w:sz w:val="28"/>
                <w:szCs w:val="28"/>
              </w:rPr>
            </w:pPr>
            <w:r>
              <w:rPr>
                <w:rFonts w:hint="eastAsia" w:ascii="仿宋_GB2312" w:eastAsia="仿宋_GB2312"/>
                <w:color w:val="000000"/>
                <w:sz w:val="24"/>
                <w:szCs w:val="24"/>
              </w:rPr>
              <w:t>施工总承包</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hint="eastAsia" w:ascii="仿宋_GB2312" w:eastAsia="仿宋_GB2312"/>
                <w:color w:val="000000"/>
                <w:sz w:val="24"/>
                <w:szCs w:val="24"/>
              </w:rPr>
              <w:t>工程总承包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北  京</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16</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ascii="仿宋_GB2312" w:hAnsi="宋体" w:eastAsia="仿宋_GB2312"/>
                <w:color w:val="000000"/>
                <w:sz w:val="28"/>
                <w:szCs w:val="28"/>
              </w:rPr>
              <w:t>16</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贵  州</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color w:val="000000"/>
                <w:spacing w:val="-22"/>
                <w:sz w:val="28"/>
                <w:szCs w:val="28"/>
              </w:rPr>
            </w:pPr>
            <w:r>
              <w:rPr>
                <w:rFonts w:hint="eastAsia" w:ascii="仿宋_GB2312" w:hAnsi="Times New Roman" w:eastAsia="仿宋_GB2312"/>
                <w:color w:val="000000"/>
                <w:sz w:val="28"/>
                <w:szCs w:val="28"/>
              </w:rPr>
              <w:t>2</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hint="eastAsia" w:ascii="仿宋_GB2312" w:hAnsi="宋体" w:eastAsia="仿宋_GB2312"/>
                <w:sz w:val="28"/>
                <w:szCs w:val="2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天  津</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5</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5</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hint="eastAsia" w:ascii="仿宋_GB2312" w:hAnsi="宋体" w:eastAsia="仿宋_GB2312"/>
                <w:sz w:val="28"/>
                <w:szCs w:val="28"/>
              </w:rPr>
              <w:t>云  南</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color w:val="000000"/>
                <w:sz w:val="28"/>
                <w:szCs w:val="28"/>
              </w:rPr>
            </w:pPr>
            <w:r>
              <w:rPr>
                <w:rFonts w:hint="eastAsia" w:ascii="仿宋_GB2312" w:hAnsi="Times New Roman" w:eastAsia="仿宋_GB2312"/>
                <w:sz w:val="28"/>
                <w:szCs w:val="28"/>
              </w:rPr>
              <w:t>2</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hint="eastAsia" w:ascii="仿宋_GB2312" w:hAnsi="宋体" w:eastAsia="仿宋_GB2312"/>
                <w:sz w:val="28"/>
                <w:szCs w:val="2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河  北</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6</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6</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hint="eastAsia" w:ascii="仿宋_GB2312" w:hAnsi="宋体" w:eastAsia="仿宋_GB2312"/>
                <w:sz w:val="28"/>
                <w:szCs w:val="28"/>
              </w:rPr>
              <w:t>西  藏</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color w:val="000000"/>
                <w:sz w:val="28"/>
                <w:szCs w:val="28"/>
              </w:rPr>
            </w:pPr>
            <w:r>
              <w:rPr>
                <w:rFonts w:hint="eastAsia" w:ascii="仿宋_GB2312" w:hAnsi="Times New Roman" w:eastAsia="仿宋_GB2312"/>
                <w:sz w:val="28"/>
                <w:szCs w:val="28"/>
              </w:rPr>
              <w:t>2</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hint="eastAsia" w:ascii="仿宋_GB2312" w:hAnsi="宋体" w:eastAsia="仿宋_GB2312"/>
                <w:sz w:val="28"/>
                <w:szCs w:val="2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内蒙古</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color w:val="000000"/>
                <w:sz w:val="28"/>
                <w:szCs w:val="28"/>
              </w:rPr>
            </w:pPr>
            <w:r>
              <w:rPr>
                <w:rFonts w:hint="eastAsia" w:ascii="仿宋_GB2312" w:hAnsi="Times New Roman" w:eastAsia="仿宋_GB2312"/>
                <w:color w:val="000000"/>
                <w:sz w:val="28"/>
                <w:szCs w:val="28"/>
              </w:rPr>
              <w:t>5</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ascii="仿宋_GB2312" w:hAnsi="宋体" w:eastAsia="仿宋_GB2312"/>
                <w:color w:val="000000"/>
                <w:sz w:val="28"/>
                <w:szCs w:val="28"/>
              </w:rPr>
              <w:t>5</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hint="eastAsia" w:ascii="仿宋_GB2312" w:hAnsi="宋体" w:eastAsia="仿宋_GB2312"/>
                <w:sz w:val="28"/>
                <w:szCs w:val="28"/>
              </w:rPr>
              <w:t>陕  西</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color w:val="000000"/>
                <w:sz w:val="28"/>
                <w:szCs w:val="28"/>
              </w:rPr>
            </w:pPr>
            <w:r>
              <w:rPr>
                <w:rFonts w:ascii="仿宋_GB2312" w:hAnsi="Times New Roman" w:eastAsia="仿宋_GB2312"/>
                <w:sz w:val="28"/>
                <w:szCs w:val="28"/>
              </w:rPr>
              <w:t>12</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color w:val="000000"/>
                <w:sz w:val="28"/>
                <w:szCs w:val="28"/>
              </w:rPr>
            </w:pPr>
            <w:r>
              <w:rPr>
                <w:rFonts w:hint="eastAsia" w:ascii="仿宋_GB2312" w:hAnsi="宋体" w:eastAsia="仿宋_GB2312"/>
                <w:sz w:val="28"/>
                <w:szCs w:val="28"/>
              </w:rPr>
              <w:t>1</w:t>
            </w:r>
            <w:r>
              <w:rPr>
                <w:rFonts w:ascii="仿宋_GB2312" w:hAnsi="宋体" w:eastAsia="仿宋_GB2312"/>
                <w:sz w:val="28"/>
                <w:szCs w:val="2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山  西</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9</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Times New Roman" w:eastAsia="仿宋_GB2312"/>
                <w:sz w:val="28"/>
                <w:szCs w:val="28"/>
              </w:rPr>
              <w:t>9</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甘  肃</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3</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辽  宁</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5</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5</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宁  夏</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4</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吉  林</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3</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3</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青  海</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2</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黑龙江</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7</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7</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新  疆</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2</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上  海</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14</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14</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pacing w:val="-20"/>
                <w:sz w:val="28"/>
                <w:szCs w:val="28"/>
              </w:rPr>
              <w:t>新疆生产建设兵团</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2</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江  苏</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8</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8</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铁建协</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浙  江</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8</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8</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电  力</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山  东</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13</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13</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水  利</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安  徽</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6</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6</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中  化</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福  建</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8</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8</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电  建</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江  西</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8</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8</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解放军</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河  南</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13</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13</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核工业</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3</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湖  北</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13</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13</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航  天</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3</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湖  南</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13</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13</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中  建</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16</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广  东</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14</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14</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中铁工</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13</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广  西</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4</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4</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中铁建</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13</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color w:val="000000"/>
                <w:sz w:val="28"/>
                <w:szCs w:val="28"/>
              </w:rPr>
              <w:t>海  南</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color w:val="000000"/>
                <w:sz w:val="28"/>
                <w:szCs w:val="28"/>
              </w:rPr>
              <w:t>4</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color w:val="000000"/>
                <w:sz w:val="28"/>
                <w:szCs w:val="28"/>
              </w:rPr>
              <w:t>4</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中  交</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sz w:val="28"/>
                <w:szCs w:val="28"/>
              </w:rPr>
              <w:t>12</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color w:val="000000"/>
                <w:sz w:val="28"/>
                <w:szCs w:val="28"/>
              </w:rPr>
              <w:t>四  川</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ascii="仿宋_GB2312" w:hAnsi="Times New Roman" w:eastAsia="仿宋_GB2312"/>
                <w:color w:val="000000"/>
                <w:sz w:val="28"/>
                <w:szCs w:val="28"/>
              </w:rPr>
              <w:t>6</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color w:val="000000"/>
                <w:sz w:val="28"/>
                <w:szCs w:val="28"/>
              </w:rPr>
              <w:t>6</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中  冶</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eastAsia="仿宋_GB2312"/>
                <w:sz w:val="28"/>
                <w:szCs w:val="28"/>
              </w:rPr>
            </w:pPr>
            <w:r>
              <w:rPr>
                <w:rFonts w:ascii="仿宋_GB2312" w:hAnsi="Times New Roman" w:eastAsia="仿宋_GB2312"/>
                <w:sz w:val="28"/>
                <w:szCs w:val="28"/>
              </w:rPr>
              <w:t>13</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ascii="仿宋_GB2312" w:hAnsi="宋体" w:eastAsia="仿宋_GB2312"/>
                <w:sz w:val="28"/>
                <w:szCs w:val="28"/>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color w:val="000000"/>
                <w:sz w:val="28"/>
                <w:szCs w:val="28"/>
              </w:rPr>
              <w:t>重  庆</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Times New Roman" w:eastAsia="仿宋_GB2312"/>
                <w:sz w:val="28"/>
                <w:szCs w:val="28"/>
              </w:rPr>
            </w:pPr>
            <w:r>
              <w:rPr>
                <w:rFonts w:hint="eastAsia" w:ascii="仿宋_GB2312" w:hAnsi="Times New Roman" w:eastAsia="仿宋_GB2312"/>
                <w:color w:val="000000"/>
                <w:sz w:val="28"/>
                <w:szCs w:val="28"/>
              </w:rPr>
              <w:t>4</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color w:val="000000"/>
                <w:sz w:val="28"/>
                <w:szCs w:val="28"/>
              </w:rPr>
              <w:t>4</w:t>
            </w:r>
          </w:p>
        </w:tc>
        <w:tc>
          <w:tcPr>
            <w:tcW w:w="12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新  兴</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eastAsia="仿宋_GB2312"/>
                <w:sz w:val="28"/>
                <w:szCs w:val="28"/>
              </w:rPr>
            </w:pPr>
            <w:r>
              <w:rPr>
                <w:rFonts w:hint="eastAsia" w:ascii="仿宋_GB2312" w:eastAsia="仿宋_GB2312"/>
                <w:sz w:val="28"/>
                <w:szCs w:val="28"/>
              </w:rPr>
              <w:t>4</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_GB2312" w:hAnsi="宋体" w:eastAsia="仿宋_GB2312"/>
                <w:sz w:val="28"/>
                <w:szCs w:val="28"/>
              </w:rPr>
            </w:pPr>
            <w:r>
              <w:rPr>
                <w:rFonts w:hint="eastAsia" w:ascii="仿宋_GB2312" w:hAnsi="宋体" w:eastAsia="仿宋_GB2312"/>
                <w:sz w:val="28"/>
                <w:szCs w:val="28"/>
              </w:rPr>
              <w:t>4</w:t>
            </w:r>
          </w:p>
        </w:tc>
      </w:tr>
      <w:bookmarkEnd w:id="1"/>
    </w:tbl>
    <w:p>
      <w:pPr>
        <w:spacing w:line="80" w:lineRule="exact"/>
        <w:rPr>
          <w:rFonts w:ascii="仿宋_GB2312" w:eastAsia="仿宋_GB2312"/>
          <w:spacing w:val="-20"/>
          <w:sz w:val="44"/>
          <w:szCs w:val="44"/>
        </w:rPr>
        <w:sectPr>
          <w:type w:val="continuous"/>
          <w:pgSz w:w="11906" w:h="16838"/>
          <w:pgMar w:top="1588" w:right="1531" w:bottom="1588" w:left="1531" w:header="851" w:footer="680" w:gutter="0"/>
          <w:cols w:space="425" w:num="1"/>
          <w:docGrid w:linePitch="312" w:charSpace="0"/>
        </w:sectPr>
      </w:pPr>
    </w:p>
    <w:p>
      <w:pPr>
        <w:widowControl/>
        <w:spacing w:beforeLines="80" w:line="600" w:lineRule="exact"/>
        <w:jc w:val="both"/>
        <w:rPr>
          <w:rFonts w:hint="eastAsia" w:ascii="黑体" w:hAnsi="黑体" w:eastAsia="黑体" w:cs="黑体"/>
          <w:b/>
          <w:bCs/>
          <w:color w:val="171717" w:themeColor="background2" w:themeShade="1A"/>
          <w:sz w:val="32"/>
          <w:szCs w:val="32"/>
          <w:lang w:val="en-US" w:eastAsia="zh-CN"/>
        </w:rPr>
      </w:pPr>
      <w:r>
        <w:rPr>
          <w:rFonts w:hint="eastAsia" w:ascii="黑体" w:hAnsi="黑体" w:eastAsia="黑体" w:cs="黑体"/>
          <w:b/>
          <w:bCs/>
          <w:color w:val="171717" w:themeColor="background2" w:themeShade="1A"/>
          <w:sz w:val="32"/>
          <w:szCs w:val="32"/>
          <w:lang w:val="en-US" w:eastAsia="zh-CN"/>
        </w:rPr>
        <w:t>附件二</w:t>
      </w:r>
    </w:p>
    <w:p>
      <w:pPr>
        <w:spacing w:before="249" w:beforeLines="80" w:line="600" w:lineRule="exact"/>
        <w:ind w:firstLine="5760" w:firstLineChars="1800"/>
        <w:jc w:val="right"/>
        <w:rPr>
          <w:rFonts w:hint="eastAsia" w:ascii="仿宋_GB2312" w:eastAsia="仿宋_GB2312"/>
          <w:sz w:val="32"/>
          <w:szCs w:val="32"/>
        </w:rPr>
      </w:pPr>
      <w:r>
        <w:rPr>
          <w:rFonts w:hint="eastAsia" w:ascii="仿宋_GB2312" w:eastAsia="仿宋_GB2312"/>
          <w:sz w:val="32"/>
          <w:szCs w:val="32"/>
        </w:rPr>
        <w:t>建协函〔2024〕9号</w:t>
      </w:r>
    </w:p>
    <w:p>
      <w:pPr>
        <w:spacing w:line="600" w:lineRule="exact"/>
        <w:ind w:firstLine="7920" w:firstLineChars="1800"/>
        <w:rPr>
          <w:rFonts w:ascii="华文中宋" w:hAnsi="华文中宋" w:eastAsia="华文中宋"/>
          <w:sz w:val="44"/>
          <w:szCs w:val="44"/>
        </w:rPr>
      </w:pPr>
    </w:p>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关于印发《建筑与市政工程绿色建造施工技术竞赛实施办法》的通知</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各省、自治区、直辖市建筑业协会（联合会、施工行业协会），有关行业建设协会，国务院国资委管理的有关建筑业企业：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为进一步规范建筑与市政工程绿色建造施工技术竞赛工作，</w:t>
      </w:r>
      <w:r>
        <w:rPr>
          <w:rFonts w:ascii="仿宋_GB2312" w:eastAsia="仿宋_GB2312"/>
          <w:sz w:val="32"/>
          <w:szCs w:val="32"/>
        </w:rPr>
        <w:t>现将《建筑与市政工程绿色建造施工技术竞赛实施办法（2024年）》印发，本办法自印发之日起施行。《建设工程项目绿色建造竞赛活动实施办法（2023年）》（建协函〔2023〕24号）同时废止。</w:t>
      </w:r>
    </w:p>
    <w:p>
      <w:pPr>
        <w:spacing w:line="600" w:lineRule="exact"/>
        <w:ind w:firstLine="640" w:firstLineChars="200"/>
        <w:rPr>
          <w:rFonts w:ascii="仿宋_GB2312" w:eastAsia="仿宋_GB2312"/>
          <w:sz w:val="32"/>
          <w:szCs w:val="32"/>
        </w:rPr>
      </w:pPr>
    </w:p>
    <w:p>
      <w:pPr>
        <w:spacing w:line="600" w:lineRule="exact"/>
        <w:rPr>
          <w:rFonts w:ascii="仿宋_GB2312" w:eastAsia="仿宋_GB2312"/>
          <w:sz w:val="32"/>
          <w:szCs w:val="32"/>
        </w:rPr>
      </w:pPr>
    </w:p>
    <w:p>
      <w:pPr>
        <w:spacing w:line="600" w:lineRule="exact"/>
        <w:ind w:left="5040" w:leftChars="2400"/>
        <w:rPr>
          <w:rFonts w:ascii="仿宋_GB2312" w:eastAsia="仿宋_GB2312"/>
          <w:sz w:val="32"/>
          <w:szCs w:val="32"/>
        </w:rPr>
      </w:pPr>
      <w:r>
        <w:rPr>
          <w:rFonts w:hint="eastAsia" w:ascii="仿宋_GB2312" w:eastAsia="仿宋_GB2312"/>
          <w:sz w:val="32"/>
          <w:szCs w:val="32"/>
        </w:rPr>
        <w:t>中国建筑业协会</w:t>
      </w:r>
    </w:p>
    <w:p>
      <w:pPr>
        <w:spacing w:line="600" w:lineRule="exact"/>
        <w:ind w:left="4956" w:leftChars="236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rPr>
        <w:t>4年3月14日</w:t>
      </w:r>
    </w:p>
    <w:p>
      <w:pPr>
        <w:spacing w:line="600" w:lineRule="exact"/>
        <w:ind w:firstLine="4800" w:firstLineChars="1500"/>
        <w:rPr>
          <w:rFonts w:ascii="仿宋_GB2312" w:eastAsia="仿宋_GB2312"/>
          <w:sz w:val="32"/>
          <w:szCs w:val="32"/>
        </w:rPr>
      </w:pPr>
    </w:p>
    <w:p>
      <w:pPr>
        <w:spacing w:line="600" w:lineRule="exact"/>
        <w:ind w:firstLine="4800" w:firstLineChars="1500"/>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7560"/>
        <w:rPr>
          <w:rFonts w:ascii="华文中宋" w:hAnsi="华文中宋" w:eastAsia="华文中宋"/>
          <w:spacing w:val="-10"/>
          <w:sz w:val="44"/>
          <w:szCs w:val="44"/>
        </w:rPr>
      </w:pPr>
    </w:p>
    <w:p>
      <w:pPr>
        <w:spacing w:line="600" w:lineRule="exact"/>
        <w:ind w:firstLine="7560"/>
        <w:rPr>
          <w:rFonts w:hint="eastAsia" w:ascii="华文中宋" w:hAnsi="华文中宋" w:eastAsia="华文中宋"/>
          <w:spacing w:val="-10"/>
          <w:sz w:val="44"/>
          <w:szCs w:val="44"/>
        </w:rPr>
      </w:pPr>
    </w:p>
    <w:p>
      <w:pPr>
        <w:spacing w:line="600" w:lineRule="exact"/>
        <w:rPr>
          <w:rFonts w:ascii="华文中宋" w:hAnsi="华文中宋" w:eastAsia="华文中宋"/>
          <w:spacing w:val="-10"/>
          <w:sz w:val="44"/>
          <w:szCs w:val="44"/>
        </w:rPr>
      </w:pPr>
      <w:r>
        <w:rPr>
          <w:rFonts w:hint="eastAsia" w:ascii="华文中宋" w:hAnsi="华文中宋" w:eastAsia="华文中宋"/>
          <w:spacing w:val="-10"/>
          <w:sz w:val="44"/>
          <w:szCs w:val="44"/>
        </w:rPr>
        <w:t>建筑与市政工程绿色建造施工技术竞赛</w:t>
      </w:r>
      <w:r>
        <w:rPr>
          <w:rFonts w:hint="eastAsia" w:ascii="华文中宋" w:hAnsi="华文中宋" w:eastAsia="华文中宋"/>
          <w:bCs/>
          <w:spacing w:val="-10"/>
          <w:sz w:val="44"/>
          <w:szCs w:val="44"/>
        </w:rPr>
        <w:t>实施办法</w:t>
      </w:r>
    </w:p>
    <w:p>
      <w:pPr>
        <w:spacing w:before="156" w:beforeLines="50" w:after="156" w:afterLines="50" w:line="600" w:lineRule="exact"/>
        <w:jc w:val="center"/>
        <w:rPr>
          <w:rFonts w:ascii="黑体" w:hAnsi="黑体" w:eastAsia="黑体"/>
          <w:bCs/>
          <w:sz w:val="32"/>
          <w:szCs w:val="32"/>
        </w:rPr>
      </w:pPr>
      <w:r>
        <w:rPr>
          <w:rFonts w:hint="eastAsia" w:ascii="黑体" w:hAnsi="黑体" w:eastAsia="黑体"/>
          <w:bCs/>
          <w:sz w:val="32"/>
          <w:szCs w:val="32"/>
        </w:rPr>
        <w:t>第一章  总  则</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第一条</w:t>
      </w:r>
      <w:r>
        <w:rPr>
          <w:rFonts w:hint="eastAsia" w:ascii="仿宋_GB2312" w:hAnsi="仿宋" w:eastAsia="仿宋_GB2312"/>
          <w:sz w:val="32"/>
          <w:szCs w:val="32"/>
        </w:rPr>
        <w:t xml:space="preserve"> 为贯彻国家建设生态文明的大计方针，落实国家倡导的绿色发展要求，践行建设领域资源节约和环境保护的可持续发展战略。依据国务院办公厅《关于促进建筑业持续健康发展的意见》（国办发〔2017〕19号）和《关于完善质量保障体系提升建筑工程品质指导意见的通知》（国办函〔2019〕92号）有关推进绿色建造的要求，总结和提炼绿色建造实践中先进技术、创新工艺和管理经验，科学、规范地实施建筑与市政工程项目的绿色建造，制订本办法。</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第二条</w:t>
      </w:r>
      <w:r>
        <w:rPr>
          <w:rFonts w:hint="eastAsia" w:ascii="仿宋_GB2312" w:hAnsi="仿宋" w:eastAsia="仿宋_GB2312"/>
          <w:sz w:val="32"/>
          <w:szCs w:val="32"/>
        </w:rPr>
        <w:t xml:space="preserve"> 建筑与市政工程绿色建造施工技术竞赛（以下简称：“竞赛”）倡导以人为本，促进建设工程全寿命期的社会、环境、资源、经济和技术效益的最优化。通过竞赛提升建设工程的绿色化和智能化水平。</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第三条</w:t>
      </w:r>
      <w:r>
        <w:rPr>
          <w:rFonts w:hint="eastAsia" w:ascii="仿宋_GB2312" w:hAnsi="仿宋" w:eastAsia="仿宋_GB2312"/>
          <w:sz w:val="32"/>
          <w:szCs w:val="32"/>
        </w:rPr>
        <w:t xml:space="preserve"> 竞赛活动不收取费用，遵循企业自愿参与、强化过程检查、不断总结提高、逐步推广实施的理念。</w:t>
      </w:r>
    </w:p>
    <w:p>
      <w:pPr>
        <w:spacing w:before="156" w:beforeLines="50" w:after="156" w:afterLines="50" w:line="600" w:lineRule="exact"/>
        <w:jc w:val="center"/>
        <w:rPr>
          <w:rFonts w:ascii="仿宋_GB2312" w:hAnsi="仿宋" w:eastAsia="仿宋_GB2312"/>
          <w:b/>
          <w:sz w:val="32"/>
          <w:szCs w:val="32"/>
        </w:rPr>
      </w:pPr>
      <w:r>
        <w:rPr>
          <w:rFonts w:hint="eastAsia" w:ascii="黑体" w:hAnsi="黑体" w:eastAsia="黑体"/>
          <w:bCs/>
          <w:sz w:val="32"/>
          <w:szCs w:val="32"/>
        </w:rPr>
        <w:t>第二章  组织机构和职责</w:t>
      </w:r>
    </w:p>
    <w:p>
      <w:pPr>
        <w:spacing w:line="600" w:lineRule="exact"/>
        <w:ind w:firstLine="640" w:firstLineChars="200"/>
        <w:jc w:val="left"/>
        <w:rPr>
          <w:rFonts w:ascii="仿宋_GB2312" w:hAnsi="仿宋" w:eastAsia="仿宋_GB2312"/>
          <w:sz w:val="32"/>
          <w:szCs w:val="32"/>
        </w:rPr>
      </w:pPr>
      <w:r>
        <w:rPr>
          <w:rFonts w:hint="eastAsia" w:ascii="黑体" w:hAnsi="黑体" w:eastAsia="黑体"/>
          <w:sz w:val="32"/>
          <w:szCs w:val="32"/>
        </w:rPr>
        <w:t>第四条</w:t>
      </w:r>
      <w:r>
        <w:rPr>
          <w:rFonts w:hint="eastAsia" w:ascii="仿宋_GB2312" w:hAnsi="仿宋" w:eastAsia="仿宋_GB2312"/>
          <w:sz w:val="32"/>
          <w:szCs w:val="32"/>
        </w:rPr>
        <w:t xml:space="preserve"> 竞赛由中国建筑业协会（以下简称：“中建协”）主办，中国建筑业协会绿色建造与智能建筑分会（以下简称：“中建协绿色与智能分会”）承办。</w:t>
      </w:r>
    </w:p>
    <w:p>
      <w:pPr>
        <w:spacing w:line="600" w:lineRule="exact"/>
        <w:ind w:firstLine="640" w:firstLineChars="200"/>
        <w:jc w:val="left"/>
        <w:rPr>
          <w:rFonts w:ascii="仿宋_GB2312" w:hAnsi="仿宋" w:eastAsia="仿宋_GB2312"/>
          <w:sz w:val="32"/>
          <w:szCs w:val="32"/>
        </w:rPr>
      </w:pPr>
      <w:r>
        <w:rPr>
          <w:rFonts w:hint="eastAsia" w:ascii="黑体" w:hAnsi="黑体" w:eastAsia="黑体"/>
          <w:sz w:val="32"/>
          <w:szCs w:val="32"/>
        </w:rPr>
        <w:t>第五条</w:t>
      </w:r>
      <w:r>
        <w:rPr>
          <w:rFonts w:hint="eastAsia" w:ascii="仿宋_GB2312" w:hAnsi="仿宋" w:eastAsia="仿宋_GB2312"/>
          <w:sz w:val="32"/>
          <w:szCs w:val="32"/>
        </w:rPr>
        <w:t xml:space="preserve"> 设立竞赛组委会，组委会由9-15（单数）名委员组成，设主任1名、副主任若干名。</w:t>
      </w:r>
    </w:p>
    <w:p>
      <w:pPr>
        <w:spacing w:line="600" w:lineRule="exact"/>
        <w:ind w:firstLine="640" w:firstLineChars="200"/>
        <w:jc w:val="left"/>
        <w:rPr>
          <w:rFonts w:ascii="仿宋_GB2312" w:hAnsi="仿宋" w:eastAsia="仿宋_GB2312"/>
          <w:sz w:val="32"/>
          <w:szCs w:val="32"/>
        </w:rPr>
      </w:pPr>
      <w:r>
        <w:rPr>
          <w:rFonts w:hint="eastAsia" w:ascii="黑体" w:hAnsi="黑体" w:eastAsia="黑体"/>
          <w:sz w:val="32"/>
          <w:szCs w:val="32"/>
        </w:rPr>
        <w:t>第六条</w:t>
      </w:r>
      <w:r>
        <w:rPr>
          <w:rFonts w:hint="eastAsia" w:ascii="仿宋_GB2312" w:hAnsi="仿宋" w:eastAsia="仿宋_GB2312"/>
          <w:sz w:val="32"/>
          <w:szCs w:val="32"/>
        </w:rPr>
        <w:t xml:space="preserve"> 竞赛组委会主要职责是：</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（一）根据国家有关法律法规，在政府部门的指导下，研究制定竞赛的发展规划和工作方案。</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（二）研究起草竞赛的有关文件，包括实施方案等。</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（三）组织并指导竞赛活动的开展。</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（四）研究竞赛的其他事项。</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第七条</w:t>
      </w:r>
      <w:r>
        <w:rPr>
          <w:rFonts w:hint="eastAsia" w:ascii="仿宋_GB2312" w:hAnsi="仿宋" w:eastAsia="仿宋_GB2312"/>
          <w:sz w:val="32"/>
          <w:szCs w:val="32"/>
        </w:rPr>
        <w:t xml:space="preserve"> 组委会下设办公室。办公室设在中建协绿色与智能分会，是组委会的日常办事机构，负责组织竞赛具体工作。</w:t>
      </w:r>
    </w:p>
    <w:p>
      <w:pPr>
        <w:spacing w:before="156" w:beforeLines="50" w:after="156" w:afterLines="50" w:line="600" w:lineRule="exact"/>
        <w:jc w:val="center"/>
        <w:rPr>
          <w:rFonts w:ascii="黑体" w:hAnsi="黑体" w:eastAsia="黑体"/>
          <w:bCs/>
          <w:sz w:val="32"/>
          <w:szCs w:val="32"/>
        </w:rPr>
      </w:pPr>
      <w:r>
        <w:rPr>
          <w:rFonts w:hint="eastAsia" w:ascii="黑体" w:hAnsi="黑体" w:eastAsia="黑体"/>
          <w:bCs/>
          <w:sz w:val="32"/>
          <w:szCs w:val="32"/>
        </w:rPr>
        <w:t>第三章  实施安排</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第八条</w:t>
      </w:r>
      <w:r>
        <w:rPr>
          <w:rFonts w:hint="eastAsia" w:ascii="仿宋_GB2312" w:hAnsi="仿宋" w:eastAsia="仿宋_GB2312"/>
          <w:sz w:val="32"/>
          <w:szCs w:val="32"/>
        </w:rPr>
        <w:t xml:space="preserve"> 竞赛活动自愿参加，申报企业应具有独立法人资格，并具有相应的资质证书。</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第九条</w:t>
      </w:r>
      <w:r>
        <w:rPr>
          <w:rFonts w:hint="eastAsia" w:ascii="仿宋_GB2312" w:hAnsi="仿宋" w:eastAsia="仿宋_GB2312"/>
          <w:sz w:val="32"/>
          <w:szCs w:val="32"/>
        </w:rPr>
        <w:t xml:space="preserve"> 工程建设组织模式为工程总承包的项目参照《建筑工程绿色建造评价标准》（T/CCIAT0048-2022</w:t>
      </w:r>
      <w:r>
        <w:rPr>
          <w:rFonts w:ascii="仿宋_GB2312" w:hAnsi="仿宋" w:eastAsia="仿宋_GB2312"/>
          <w:sz w:val="32"/>
          <w:szCs w:val="32"/>
        </w:rPr>
        <w:t>）</w:t>
      </w:r>
      <w:r>
        <w:rPr>
          <w:rFonts w:hint="eastAsia" w:ascii="仿宋_GB2312" w:hAnsi="仿宋" w:eastAsia="仿宋_GB2312"/>
          <w:sz w:val="32"/>
          <w:szCs w:val="32"/>
        </w:rPr>
        <w:t>执行；工程施工总承包的项目参照《建筑与市政工程绿色施工评价标准》（GB/T50640-2023）执行。</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第十条</w:t>
      </w:r>
      <w:r>
        <w:rPr>
          <w:rFonts w:hint="eastAsia" w:ascii="仿宋_GB2312" w:hAnsi="仿宋" w:eastAsia="仿宋_GB2312"/>
          <w:sz w:val="32"/>
          <w:szCs w:val="32"/>
        </w:rPr>
        <w:t xml:space="preserve"> 竞赛结果设一等奖、二等奖和三等奖。原则上参加竞赛的获奖项目一等奖比例不超过20%，二等奖比例不超过30%，</w:t>
      </w:r>
      <w:r>
        <w:rPr>
          <w:rFonts w:ascii="仿宋_GB2312" w:hAnsi="仿宋" w:eastAsia="仿宋_GB2312"/>
          <w:sz w:val="32"/>
          <w:szCs w:val="32"/>
        </w:rPr>
        <w:t>其他为三等</w:t>
      </w:r>
      <w:r>
        <w:rPr>
          <w:rFonts w:hint="eastAsia" w:ascii="仿宋_GB2312" w:hAnsi="仿宋" w:eastAsia="仿宋_GB2312"/>
          <w:sz w:val="32"/>
          <w:szCs w:val="32"/>
        </w:rPr>
        <w:t>奖。</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第十一条</w:t>
      </w:r>
      <w:r>
        <w:rPr>
          <w:rFonts w:hint="eastAsia" w:ascii="仿宋_GB2312" w:hAnsi="仿宋" w:eastAsia="仿宋_GB2312"/>
          <w:sz w:val="32"/>
          <w:szCs w:val="32"/>
        </w:rPr>
        <w:t xml:space="preserve"> 参赛的建设工程项目应符合下列条件：</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（一）工程建设手续齐全，程序合法合规。竞赛活动得到工程各相关方的支持与配合；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（二）房屋建筑类工程建筑面积在2万平方米以上，市政基础设施及其他工程造价在1亿元人民币以上，具有特色的工程和偏远地区可适当放宽；</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（三）能够结合工程亮点、地域性、项目功能特点，组织绿色建造技术研发和管理创新；</w:t>
      </w:r>
    </w:p>
    <w:p>
      <w:pPr>
        <w:spacing w:line="600" w:lineRule="exact"/>
        <w:ind w:firstLine="640" w:firstLineChars="200"/>
        <w:rPr>
          <w:rFonts w:ascii="仿宋_GB2312" w:hAnsi="仿宋" w:eastAsia="仿宋_GB2312"/>
          <w:sz w:val="32"/>
          <w:szCs w:val="32"/>
        </w:rPr>
      </w:pPr>
      <w:r>
        <w:rPr>
          <w:rFonts w:hint="eastAsia" w:ascii="仿宋_GB2312" w:eastAsia="仿宋_GB2312"/>
          <w:sz w:val="32"/>
          <w:szCs w:val="32"/>
        </w:rPr>
        <w:t>（四）项目应在签订工程承包合同或基础施工阶段完成申报。</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第十二条</w:t>
      </w:r>
      <w:r>
        <w:rPr>
          <w:rFonts w:hint="eastAsia" w:ascii="仿宋_GB2312" w:hAnsi="仿宋" w:eastAsia="仿宋_GB2312"/>
          <w:sz w:val="32"/>
          <w:szCs w:val="32"/>
        </w:rPr>
        <w:t xml:space="preserve"> 竞赛分工安排</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（一）竞赛分为初赛、过程检查和决赛三个阶段。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省（自治区、直辖市）建筑业协会（联合会、施工行业协会）、有关行业建设协会、国务院国资委管理的建筑企业集团（上述三类单位以下简称为：“初赛组织单位”）负责本区域、本行业、本系统内竞赛的初赛，包括：申报受理、过程检查、初赛评审、成果上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（三）中建协绿色与智能分会负责全国竞赛的推荐受理、过程抽查、决赛、竞赛结果发布以及在全国范围内的推广应用。</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第十三条</w:t>
      </w:r>
      <w:r>
        <w:rPr>
          <w:rFonts w:hint="eastAsia" w:ascii="仿宋_GB2312" w:hAnsi="仿宋" w:eastAsia="仿宋_GB2312"/>
          <w:sz w:val="32"/>
          <w:szCs w:val="32"/>
        </w:rPr>
        <w:t xml:space="preserve"> 竞赛程序</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（一）初赛组织单位组织企业申报，申报书通过专家评审，汇总推荐项目报送组委会办公室。</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（二）组委会办公室组织专家对推荐项目进行审核，由组委会批准确定参加竞赛的工程项目，并在中建协官网上公布参赛项目名单。</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初赛组织单位应组织专家对参加竞赛的项目开展过程检查，进行竞赛评估，汇总过程检查结果；专家填写过程检查专家打分表和专家组意见；实施单位完成过程检查自评价报告，并提交竞赛组委会办公室，作为组委会办公室组织专家抽查和评估的依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（四）项目完成后，初赛组织单位组织专家对项目实施情况，包括过程检查资料以及申报单位提交的项目综合总结报告进行初赛评审，形成评审专家组意见。原则上一等奖不超过</w:t>
      </w:r>
      <w:r>
        <w:rPr>
          <w:rFonts w:ascii="仿宋_GB2312" w:hAnsi="仿宋" w:eastAsia="仿宋_GB2312"/>
          <w:sz w:val="32"/>
          <w:szCs w:val="32"/>
        </w:rPr>
        <w:t>20%，二等奖不超过30%，其他为三等奖。并将项目评审材料提交组委会办公室。</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（五）组委会办公室组织专家对初赛项目材料评审，按照本办法第十条规定的比例，确定一、二、三等奖。</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（六）组委会办公室将组委会确定的竞赛结果上报中建协并在中建协官网公示，公示期为</w:t>
      </w:r>
      <w:r>
        <w:rPr>
          <w:rFonts w:ascii="仿宋_GB2312" w:hAnsi="仿宋" w:eastAsia="仿宋_GB2312"/>
          <w:sz w:val="32"/>
          <w:szCs w:val="32"/>
        </w:rPr>
        <w:t>7天。</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（七）公示期满后，由中建协颁发相关证书。</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第十四条</w:t>
      </w:r>
      <w:r>
        <w:rPr>
          <w:rFonts w:ascii="仿宋_GB2312" w:hAnsi="仿宋" w:eastAsia="仿宋_GB2312"/>
          <w:sz w:val="32"/>
          <w:szCs w:val="32"/>
        </w:rPr>
        <w:t xml:space="preserve"> 评审材料包括以下内容：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（一）竞赛项目初赛评审汇总表以及专家组意见表；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（二）竞赛项目过程检查专家打分表和专家组意见；</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（三）竞赛项目综合总结报告；</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（四）有关的佐证材料，如由中建协认可的第三方出示的绿色施工、绿色建造评价结果。</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第十五条</w:t>
      </w:r>
      <w:r>
        <w:rPr>
          <w:rFonts w:ascii="仿宋_GB2312" w:hAnsi="仿宋" w:eastAsia="仿宋_GB2312"/>
          <w:sz w:val="32"/>
          <w:szCs w:val="32"/>
        </w:rPr>
        <w:t xml:space="preserve"> 申报企业对提交材料的真实性、有效性负责，并应接受必要的抽查和验证工作。</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第十六条</w:t>
      </w:r>
      <w:r>
        <w:rPr>
          <w:rFonts w:ascii="仿宋_GB2312" w:hAnsi="仿宋" w:eastAsia="仿宋_GB2312"/>
          <w:sz w:val="32"/>
          <w:szCs w:val="32"/>
        </w:rPr>
        <w:t xml:space="preserve"> 竞赛每年举办一次，根据行业发展情况，同时为保证竞赛质量，每年度受理推荐的名额在每年的竞赛通知中</w:t>
      </w:r>
      <w:r>
        <w:rPr>
          <w:rFonts w:hint="eastAsia" w:ascii="仿宋_GB2312" w:hAnsi="仿宋" w:eastAsia="仿宋_GB2312"/>
          <w:sz w:val="32"/>
          <w:szCs w:val="32"/>
        </w:rPr>
        <w:t>明确</w:t>
      </w:r>
      <w:r>
        <w:rPr>
          <w:rFonts w:ascii="仿宋_GB2312" w:hAnsi="仿宋" w:eastAsia="仿宋_GB2312"/>
          <w:sz w:val="32"/>
          <w:szCs w:val="32"/>
        </w:rPr>
        <w:t>。</w:t>
      </w:r>
    </w:p>
    <w:p>
      <w:pPr>
        <w:spacing w:before="156" w:beforeLines="50" w:after="156" w:afterLines="50" w:line="600" w:lineRule="exact"/>
        <w:jc w:val="center"/>
        <w:rPr>
          <w:rFonts w:ascii="仿宋_GB2312" w:hAnsi="仿宋" w:eastAsia="仿宋_GB2312"/>
          <w:b/>
          <w:sz w:val="32"/>
          <w:szCs w:val="32"/>
        </w:rPr>
      </w:pPr>
      <w:r>
        <w:rPr>
          <w:rFonts w:hint="eastAsia" w:ascii="黑体" w:hAnsi="黑体" w:eastAsia="黑体"/>
          <w:bCs/>
          <w:sz w:val="32"/>
          <w:szCs w:val="32"/>
        </w:rPr>
        <w:t>第四章 过程检查</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第十七条</w:t>
      </w:r>
      <w:r>
        <w:rPr>
          <w:rFonts w:hint="eastAsia" w:ascii="仿宋_GB2312" w:hAnsi="仿宋" w:eastAsia="仿宋_GB2312"/>
          <w:sz w:val="32"/>
          <w:szCs w:val="32"/>
        </w:rPr>
        <w:t xml:space="preserve"> 初赛组织单位以及组委会办公室应该组织专家对参加竞赛的项目进行过程检查。</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第十八条</w:t>
      </w:r>
      <w:r>
        <w:rPr>
          <w:rFonts w:hint="eastAsia" w:ascii="仿宋_GB2312" w:hAnsi="仿宋" w:eastAsia="仿宋_GB2312"/>
          <w:sz w:val="32"/>
          <w:szCs w:val="32"/>
        </w:rPr>
        <w:t xml:space="preserve"> 初赛组织单位以及组委会办公室对竞赛的过程检查完成后，应该给出评价意见与改进建议，使竞赛更好地开展。</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第十九条</w:t>
      </w:r>
      <w:r>
        <w:rPr>
          <w:rFonts w:hint="eastAsia" w:ascii="仿宋_GB2312" w:hAnsi="仿宋" w:eastAsia="仿宋_GB2312"/>
          <w:sz w:val="32"/>
          <w:szCs w:val="32"/>
        </w:rPr>
        <w:t xml:space="preserve"> 建筑工程过程检查的时间点一般安排在主体结构工程施工阶段进行。市政工程过程检查时间点具体可参考《建筑与市政工程绿色施工评价标准》</w:t>
      </w:r>
      <w:r>
        <w:rPr>
          <w:rFonts w:ascii="仿宋_GB2312" w:hAnsi="仿宋" w:eastAsia="仿宋_GB2312"/>
          <w:sz w:val="32"/>
          <w:szCs w:val="32"/>
        </w:rPr>
        <w:t>8.0.8-2表中规定的评价阶段</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第二十条</w:t>
      </w:r>
      <w:r>
        <w:rPr>
          <w:rFonts w:hint="eastAsia" w:ascii="仿宋_GB2312" w:hAnsi="仿宋" w:eastAsia="仿宋_GB2312"/>
          <w:sz w:val="32"/>
          <w:szCs w:val="32"/>
        </w:rPr>
        <w:t xml:space="preserve"> 初赛组织单位完成的过程检查结果应及时报送组委会办公室。</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第二十一条</w:t>
      </w:r>
      <w:r>
        <w:rPr>
          <w:rFonts w:hint="eastAsia" w:ascii="仿宋_GB2312" w:hAnsi="仿宋" w:eastAsia="仿宋_GB2312"/>
          <w:sz w:val="32"/>
          <w:szCs w:val="32"/>
        </w:rPr>
        <w:t xml:space="preserve"> 组委会办公室视情况组织专家进行抽查。抽查项目数量不少于15%。</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第二十二条</w:t>
      </w:r>
      <w:r>
        <w:rPr>
          <w:rFonts w:hint="eastAsia" w:ascii="仿宋_GB2312" w:hAnsi="仿宋" w:eastAsia="仿宋_GB2312"/>
          <w:sz w:val="32"/>
          <w:szCs w:val="32"/>
        </w:rPr>
        <w:t xml:space="preserve"> 现场抽查专家</w:t>
      </w:r>
      <w:r>
        <w:rPr>
          <w:rFonts w:hint="eastAsia" w:ascii="仿宋_GB2312" w:hAnsi="华文仿宋" w:eastAsia="仿宋_GB2312"/>
          <w:sz w:val="32"/>
          <w:szCs w:val="32"/>
        </w:rPr>
        <w:t>从</w:t>
      </w:r>
      <w:r>
        <w:rPr>
          <w:rFonts w:hint="eastAsia" w:ascii="仿宋_GB2312" w:hAnsi="仿宋" w:eastAsia="仿宋_GB2312"/>
          <w:sz w:val="32"/>
          <w:szCs w:val="32"/>
        </w:rPr>
        <w:t>中建协绿色与智能分会</w:t>
      </w:r>
      <w:r>
        <w:rPr>
          <w:rFonts w:hint="eastAsia" w:ascii="仿宋_GB2312" w:hAnsi="华文仿宋" w:eastAsia="仿宋_GB2312"/>
          <w:sz w:val="32"/>
          <w:szCs w:val="32"/>
        </w:rPr>
        <w:t>专家库中随机抽取。</w:t>
      </w:r>
    </w:p>
    <w:p>
      <w:pPr>
        <w:spacing w:before="156" w:beforeLines="50" w:after="156" w:afterLines="50" w:line="600" w:lineRule="exact"/>
        <w:jc w:val="center"/>
        <w:rPr>
          <w:rFonts w:ascii="仿宋_GB2312" w:hAnsi="仿宋" w:eastAsia="仿宋_GB2312"/>
          <w:b/>
          <w:sz w:val="32"/>
          <w:szCs w:val="32"/>
        </w:rPr>
      </w:pPr>
      <w:r>
        <w:rPr>
          <w:rFonts w:hint="eastAsia" w:ascii="黑体" w:hAnsi="黑体" w:eastAsia="黑体"/>
          <w:bCs/>
          <w:sz w:val="32"/>
          <w:szCs w:val="32"/>
        </w:rPr>
        <w:t>第五章  成果推广</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第二十三条</w:t>
      </w:r>
      <w:r>
        <w:rPr>
          <w:rFonts w:hint="eastAsia" w:ascii="仿宋_GB2312" w:hAnsi="仿宋" w:eastAsia="仿宋_GB2312"/>
          <w:sz w:val="32"/>
          <w:szCs w:val="32"/>
        </w:rPr>
        <w:t xml:space="preserve"> 竞赛项目提供的材料以及竞赛结果文件保留3年。</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第二十四条</w:t>
      </w:r>
      <w:r>
        <w:rPr>
          <w:rFonts w:hint="eastAsia" w:ascii="仿宋_GB2312" w:hAnsi="仿宋" w:eastAsia="仿宋_GB2312"/>
          <w:sz w:val="32"/>
          <w:szCs w:val="32"/>
        </w:rPr>
        <w:t xml:space="preserve"> 中建协绿色与智能分会负责编制竞赛成果汇编，宣传推广绿色建造技术和管理成果。</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第二十五条</w:t>
      </w:r>
      <w:r>
        <w:rPr>
          <w:rFonts w:hint="eastAsia" w:ascii="仿宋_GB2312" w:hAnsi="仿宋" w:eastAsia="仿宋_GB2312"/>
          <w:sz w:val="32"/>
          <w:szCs w:val="32"/>
        </w:rPr>
        <w:t xml:space="preserve"> 中建协绿色与智能分会在获得一等奖的项目中选择3-5项有特色和代表性的项目组织国内交流观摩。</w:t>
      </w:r>
    </w:p>
    <w:p>
      <w:pPr>
        <w:spacing w:before="156" w:beforeLines="50" w:after="156" w:afterLines="50" w:line="600" w:lineRule="exact"/>
        <w:jc w:val="center"/>
        <w:rPr>
          <w:rFonts w:ascii="仿宋_GB2312" w:hAnsi="仿宋" w:eastAsia="仿宋_GB2312"/>
          <w:b/>
          <w:sz w:val="32"/>
          <w:szCs w:val="32"/>
        </w:rPr>
      </w:pPr>
      <w:r>
        <w:rPr>
          <w:rFonts w:hint="eastAsia" w:ascii="黑体" w:hAnsi="黑体" w:eastAsia="黑体"/>
          <w:bCs/>
          <w:sz w:val="32"/>
          <w:szCs w:val="32"/>
        </w:rPr>
        <w:t>第六章  监督管理</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第二十六条</w:t>
      </w:r>
      <w:r>
        <w:rPr>
          <w:rFonts w:ascii="仿宋_GB2312" w:hAnsi="仿宋" w:eastAsia="仿宋_GB2312"/>
          <w:sz w:val="32"/>
          <w:szCs w:val="32"/>
        </w:rPr>
        <w:t xml:space="preserve"> 竞赛活动接受社会各界监督。任何单位和个人如对竞赛结果有异议的，均有权向中建协投诉。</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第二十七条</w:t>
      </w:r>
      <w:r>
        <w:rPr>
          <w:rFonts w:ascii="仿宋_GB2312" w:hAnsi="仿宋" w:eastAsia="仿宋_GB2312"/>
          <w:sz w:val="32"/>
          <w:szCs w:val="32"/>
        </w:rPr>
        <w:t xml:space="preserve"> 参赛企业在竞赛过程中，不得有行贿、隐瞒事实、弄虚作假等行为。如发现有上述行为的，取消其参赛资格</w:t>
      </w:r>
      <w:r>
        <w:rPr>
          <w:rFonts w:hint="eastAsia" w:ascii="仿宋_GB2312" w:hAnsi="仿宋" w:eastAsia="仿宋_GB2312"/>
          <w:sz w:val="32"/>
          <w:szCs w:val="32"/>
        </w:rPr>
        <w:t>，</w:t>
      </w:r>
      <w:r>
        <w:rPr>
          <w:rFonts w:ascii="仿宋_GB2312" w:hAnsi="仿宋" w:eastAsia="仿宋_GB2312"/>
          <w:sz w:val="32"/>
          <w:szCs w:val="32"/>
        </w:rPr>
        <w:t>且2年内不得参赛。因虚假申报对社会公共利益造成损害或引发纠纷的，由参赛企业及其有关责任人承担相关责任。</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第二十八条</w:t>
      </w:r>
      <w:r>
        <w:rPr>
          <w:rFonts w:ascii="仿宋_GB2312" w:hAnsi="仿宋" w:eastAsia="仿宋_GB2312"/>
          <w:sz w:val="32"/>
          <w:szCs w:val="32"/>
        </w:rPr>
        <w:t xml:space="preserve"> 参与竞赛相关工作人员，应遵守相关法律，秉公办事、廉洁自律。对于有影响竞赛结果公平、公正行为的人员，中建协视其情节轻重和造成的后果，予以通报批评、取消其参加竞赛相关工作资格等处理。</w:t>
      </w:r>
    </w:p>
    <w:p>
      <w:pPr>
        <w:spacing w:before="156" w:beforeLines="50" w:after="156" w:afterLines="50" w:line="600" w:lineRule="exact"/>
        <w:jc w:val="center"/>
        <w:rPr>
          <w:rFonts w:ascii="仿宋_GB2312" w:hAnsi="仿宋" w:eastAsia="仿宋_GB2312"/>
          <w:b/>
          <w:sz w:val="32"/>
          <w:szCs w:val="32"/>
        </w:rPr>
      </w:pPr>
      <w:r>
        <w:rPr>
          <w:rFonts w:hint="eastAsia" w:ascii="黑体" w:hAnsi="黑体" w:eastAsia="黑体"/>
          <w:bCs/>
          <w:sz w:val="32"/>
          <w:szCs w:val="32"/>
        </w:rPr>
        <w:t>第七章  附  则</w:t>
      </w:r>
    </w:p>
    <w:p>
      <w:pPr>
        <w:pStyle w:val="7"/>
        <w:shd w:val="clear" w:color="auto" w:fill="FFFFFF"/>
        <w:spacing w:before="0" w:beforeAutospacing="0" w:after="0" w:afterAutospacing="0" w:line="600" w:lineRule="exact"/>
        <w:ind w:firstLine="640" w:firstLineChars="200"/>
        <w:jc w:val="both"/>
        <w:rPr>
          <w:rFonts w:ascii="仿宋_GB2312" w:hAnsi="仿宋" w:eastAsia="仿宋_GB2312" w:cs="Times New Roman"/>
          <w:kern w:val="2"/>
          <w:sz w:val="32"/>
          <w:szCs w:val="32"/>
        </w:rPr>
      </w:pPr>
      <w:r>
        <w:rPr>
          <w:rFonts w:hint="eastAsia" w:ascii="黑体" w:hAnsi="黑体" w:eastAsia="黑体" w:cs="Times New Roman"/>
          <w:kern w:val="2"/>
          <w:sz w:val="32"/>
          <w:szCs w:val="32"/>
        </w:rPr>
        <w:t>第二十九</w:t>
      </w:r>
      <w:r>
        <w:rPr>
          <w:rFonts w:hint="eastAsia" w:ascii="仿宋_GB2312" w:hAnsi="仿宋" w:eastAsia="仿宋_GB2312" w:cs="Times New Roman"/>
          <w:kern w:val="2"/>
          <w:sz w:val="32"/>
          <w:szCs w:val="32"/>
        </w:rPr>
        <w:t xml:space="preserve"> 条本办法自发布之日起施行。</w:t>
      </w:r>
    </w:p>
    <w:p>
      <w:pPr>
        <w:spacing w:line="600" w:lineRule="exact"/>
        <w:ind w:firstLine="640" w:firstLineChars="200"/>
      </w:pPr>
      <w:r>
        <w:rPr>
          <w:rFonts w:hint="eastAsia" w:ascii="黑体" w:hAnsi="黑体" w:eastAsia="黑体"/>
          <w:sz w:val="32"/>
          <w:szCs w:val="32"/>
        </w:rPr>
        <w:t>第三十条</w:t>
      </w:r>
      <w:r>
        <w:rPr>
          <w:rFonts w:hint="eastAsia" w:ascii="仿宋_GB2312" w:hAnsi="仿宋" w:eastAsia="仿宋_GB2312"/>
          <w:sz w:val="32"/>
          <w:szCs w:val="32"/>
        </w:rPr>
        <w:t xml:space="preserve"> 本办法由中国建筑业协会负责解释。</w:t>
      </w:r>
    </w:p>
    <w:sectPr>
      <w:footerReference r:id="rId4" w:type="default"/>
      <w:pgSz w:w="11906" w:h="16838"/>
      <w:pgMar w:top="1588" w:right="1531" w:bottom="1588" w:left="1531" w:header="851" w:footer="68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0000000000000000000"/>
    <w:charset w:val="00"/>
    <w:family w:val="auto"/>
    <w:pitch w:val="default"/>
    <w:sig w:usb0="00000000" w:usb1="00000000" w:usb2="00000010"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98651"/>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RiNzA1MmM1ZTMwNjVmMGNhMDcyMDRmOTg1YTdjMWMifQ=="/>
  </w:docVars>
  <w:rsids>
    <w:rsidRoot w:val="00CB18F8"/>
    <w:rsid w:val="00000627"/>
    <w:rsid w:val="000015EF"/>
    <w:rsid w:val="00001624"/>
    <w:rsid w:val="00005F3B"/>
    <w:rsid w:val="000230CB"/>
    <w:rsid w:val="000238B5"/>
    <w:rsid w:val="00026816"/>
    <w:rsid w:val="00026E01"/>
    <w:rsid w:val="0003296D"/>
    <w:rsid w:val="000409BA"/>
    <w:rsid w:val="00045A1B"/>
    <w:rsid w:val="00051B8E"/>
    <w:rsid w:val="00070999"/>
    <w:rsid w:val="00072357"/>
    <w:rsid w:val="00073386"/>
    <w:rsid w:val="00082813"/>
    <w:rsid w:val="00085789"/>
    <w:rsid w:val="00087693"/>
    <w:rsid w:val="00097F04"/>
    <w:rsid w:val="000A02F6"/>
    <w:rsid w:val="000A142C"/>
    <w:rsid w:val="000A3B7F"/>
    <w:rsid w:val="000A68F7"/>
    <w:rsid w:val="000B52E2"/>
    <w:rsid w:val="000B6CA8"/>
    <w:rsid w:val="000C4EE5"/>
    <w:rsid w:val="000D559D"/>
    <w:rsid w:val="000E0618"/>
    <w:rsid w:val="000E1279"/>
    <w:rsid w:val="000E37DA"/>
    <w:rsid w:val="000E4046"/>
    <w:rsid w:val="000E78A3"/>
    <w:rsid w:val="000F0F32"/>
    <w:rsid w:val="001218AC"/>
    <w:rsid w:val="0012336B"/>
    <w:rsid w:val="001234FB"/>
    <w:rsid w:val="001262C9"/>
    <w:rsid w:val="001342E3"/>
    <w:rsid w:val="00134449"/>
    <w:rsid w:val="001369E4"/>
    <w:rsid w:val="00137E21"/>
    <w:rsid w:val="00152DA0"/>
    <w:rsid w:val="00157FCA"/>
    <w:rsid w:val="0016441A"/>
    <w:rsid w:val="0016470A"/>
    <w:rsid w:val="0016473A"/>
    <w:rsid w:val="0016561F"/>
    <w:rsid w:val="001677CE"/>
    <w:rsid w:val="001721C2"/>
    <w:rsid w:val="00181B70"/>
    <w:rsid w:val="001852DF"/>
    <w:rsid w:val="00194AC1"/>
    <w:rsid w:val="001979E9"/>
    <w:rsid w:val="001B4C09"/>
    <w:rsid w:val="001B6CE9"/>
    <w:rsid w:val="001C38D2"/>
    <w:rsid w:val="001E0DFB"/>
    <w:rsid w:val="001E3CC8"/>
    <w:rsid w:val="001F0C8B"/>
    <w:rsid w:val="001F29F4"/>
    <w:rsid w:val="002127B3"/>
    <w:rsid w:val="002273B0"/>
    <w:rsid w:val="002330D2"/>
    <w:rsid w:val="0024449D"/>
    <w:rsid w:val="00246136"/>
    <w:rsid w:val="0025138D"/>
    <w:rsid w:val="002661E2"/>
    <w:rsid w:val="00296967"/>
    <w:rsid w:val="00297E38"/>
    <w:rsid w:val="002B621D"/>
    <w:rsid w:val="002C23D3"/>
    <w:rsid w:val="002C6FC8"/>
    <w:rsid w:val="002D67E9"/>
    <w:rsid w:val="002E7167"/>
    <w:rsid w:val="002F161C"/>
    <w:rsid w:val="00312CE4"/>
    <w:rsid w:val="0033529A"/>
    <w:rsid w:val="00347EC7"/>
    <w:rsid w:val="003513B0"/>
    <w:rsid w:val="00353275"/>
    <w:rsid w:val="0036261A"/>
    <w:rsid w:val="003826C0"/>
    <w:rsid w:val="00394360"/>
    <w:rsid w:val="003A271C"/>
    <w:rsid w:val="003B371C"/>
    <w:rsid w:val="003C3000"/>
    <w:rsid w:val="003C57C0"/>
    <w:rsid w:val="003C7A7A"/>
    <w:rsid w:val="003D4D4A"/>
    <w:rsid w:val="003D7510"/>
    <w:rsid w:val="003F0E2E"/>
    <w:rsid w:val="003F2B47"/>
    <w:rsid w:val="003F3149"/>
    <w:rsid w:val="00407481"/>
    <w:rsid w:val="0042359E"/>
    <w:rsid w:val="0043025F"/>
    <w:rsid w:val="0043389A"/>
    <w:rsid w:val="00437E0E"/>
    <w:rsid w:val="00462142"/>
    <w:rsid w:val="00491197"/>
    <w:rsid w:val="004A1F81"/>
    <w:rsid w:val="004A4834"/>
    <w:rsid w:val="004B5019"/>
    <w:rsid w:val="004C0663"/>
    <w:rsid w:val="004D04F8"/>
    <w:rsid w:val="004D49F7"/>
    <w:rsid w:val="004D5619"/>
    <w:rsid w:val="004D7407"/>
    <w:rsid w:val="004E411E"/>
    <w:rsid w:val="0050285A"/>
    <w:rsid w:val="00507835"/>
    <w:rsid w:val="00513A26"/>
    <w:rsid w:val="00513D30"/>
    <w:rsid w:val="00515BBF"/>
    <w:rsid w:val="00546B27"/>
    <w:rsid w:val="00553736"/>
    <w:rsid w:val="0056613A"/>
    <w:rsid w:val="00566A02"/>
    <w:rsid w:val="005725E2"/>
    <w:rsid w:val="00572F52"/>
    <w:rsid w:val="00582FA2"/>
    <w:rsid w:val="00583B18"/>
    <w:rsid w:val="00586B6A"/>
    <w:rsid w:val="00592476"/>
    <w:rsid w:val="0059345C"/>
    <w:rsid w:val="005A168B"/>
    <w:rsid w:val="005A180F"/>
    <w:rsid w:val="005A2F4C"/>
    <w:rsid w:val="005A638F"/>
    <w:rsid w:val="005A6E58"/>
    <w:rsid w:val="005B27B6"/>
    <w:rsid w:val="005B386D"/>
    <w:rsid w:val="005B6D9C"/>
    <w:rsid w:val="005B7184"/>
    <w:rsid w:val="005C5295"/>
    <w:rsid w:val="005E47DC"/>
    <w:rsid w:val="005F4CB2"/>
    <w:rsid w:val="00603072"/>
    <w:rsid w:val="00615326"/>
    <w:rsid w:val="006208FE"/>
    <w:rsid w:val="00624428"/>
    <w:rsid w:val="006303EC"/>
    <w:rsid w:val="00633990"/>
    <w:rsid w:val="00643361"/>
    <w:rsid w:val="00652F64"/>
    <w:rsid w:val="00653643"/>
    <w:rsid w:val="006703AE"/>
    <w:rsid w:val="006726DE"/>
    <w:rsid w:val="00676D39"/>
    <w:rsid w:val="00677457"/>
    <w:rsid w:val="006775B6"/>
    <w:rsid w:val="006815B6"/>
    <w:rsid w:val="006908FD"/>
    <w:rsid w:val="00694EB3"/>
    <w:rsid w:val="00695F94"/>
    <w:rsid w:val="006F57F7"/>
    <w:rsid w:val="00717FE0"/>
    <w:rsid w:val="007241DF"/>
    <w:rsid w:val="007250A0"/>
    <w:rsid w:val="00732716"/>
    <w:rsid w:val="00733CFA"/>
    <w:rsid w:val="00742859"/>
    <w:rsid w:val="007447D3"/>
    <w:rsid w:val="00745A79"/>
    <w:rsid w:val="007475CC"/>
    <w:rsid w:val="00755FF9"/>
    <w:rsid w:val="00766FFC"/>
    <w:rsid w:val="007673C1"/>
    <w:rsid w:val="00773EA2"/>
    <w:rsid w:val="00794626"/>
    <w:rsid w:val="007A132B"/>
    <w:rsid w:val="007A1FB5"/>
    <w:rsid w:val="007A7C62"/>
    <w:rsid w:val="007B0C86"/>
    <w:rsid w:val="007B1EAB"/>
    <w:rsid w:val="007B51D5"/>
    <w:rsid w:val="007C3FC3"/>
    <w:rsid w:val="007D440A"/>
    <w:rsid w:val="007D7432"/>
    <w:rsid w:val="007E3BA4"/>
    <w:rsid w:val="007F5771"/>
    <w:rsid w:val="007F64D7"/>
    <w:rsid w:val="008020A9"/>
    <w:rsid w:val="00803149"/>
    <w:rsid w:val="00827B5C"/>
    <w:rsid w:val="00837794"/>
    <w:rsid w:val="00854683"/>
    <w:rsid w:val="00873077"/>
    <w:rsid w:val="00873E5C"/>
    <w:rsid w:val="00877DB3"/>
    <w:rsid w:val="008828E9"/>
    <w:rsid w:val="008975FC"/>
    <w:rsid w:val="008A4863"/>
    <w:rsid w:val="008A6A5F"/>
    <w:rsid w:val="008C4E0E"/>
    <w:rsid w:val="008E244B"/>
    <w:rsid w:val="008E58BB"/>
    <w:rsid w:val="008E64A4"/>
    <w:rsid w:val="008F5048"/>
    <w:rsid w:val="008F796F"/>
    <w:rsid w:val="008F7C59"/>
    <w:rsid w:val="00920D6D"/>
    <w:rsid w:val="00922C3E"/>
    <w:rsid w:val="00926D9B"/>
    <w:rsid w:val="00936218"/>
    <w:rsid w:val="00936E9F"/>
    <w:rsid w:val="00940BE0"/>
    <w:rsid w:val="009500DD"/>
    <w:rsid w:val="00953730"/>
    <w:rsid w:val="00953E47"/>
    <w:rsid w:val="009717F7"/>
    <w:rsid w:val="00983421"/>
    <w:rsid w:val="00996AF0"/>
    <w:rsid w:val="009A23DE"/>
    <w:rsid w:val="009A64DC"/>
    <w:rsid w:val="009B0217"/>
    <w:rsid w:val="009D2936"/>
    <w:rsid w:val="009D58F3"/>
    <w:rsid w:val="009E0A92"/>
    <w:rsid w:val="009F0FCE"/>
    <w:rsid w:val="009F4579"/>
    <w:rsid w:val="00A03CC0"/>
    <w:rsid w:val="00A0496B"/>
    <w:rsid w:val="00A14EA7"/>
    <w:rsid w:val="00A310CC"/>
    <w:rsid w:val="00A50381"/>
    <w:rsid w:val="00A540E0"/>
    <w:rsid w:val="00A613B5"/>
    <w:rsid w:val="00A64507"/>
    <w:rsid w:val="00A65832"/>
    <w:rsid w:val="00A66A6C"/>
    <w:rsid w:val="00A6703A"/>
    <w:rsid w:val="00A71B36"/>
    <w:rsid w:val="00A777F4"/>
    <w:rsid w:val="00A834EB"/>
    <w:rsid w:val="00A86B7E"/>
    <w:rsid w:val="00A918F0"/>
    <w:rsid w:val="00A92F74"/>
    <w:rsid w:val="00A95887"/>
    <w:rsid w:val="00A97F16"/>
    <w:rsid w:val="00AA647E"/>
    <w:rsid w:val="00AA6916"/>
    <w:rsid w:val="00AB50A5"/>
    <w:rsid w:val="00AD06F2"/>
    <w:rsid w:val="00AD2D8F"/>
    <w:rsid w:val="00AD5B9D"/>
    <w:rsid w:val="00AD658A"/>
    <w:rsid w:val="00AE029D"/>
    <w:rsid w:val="00B01710"/>
    <w:rsid w:val="00B03D9B"/>
    <w:rsid w:val="00B05307"/>
    <w:rsid w:val="00B053D9"/>
    <w:rsid w:val="00B17541"/>
    <w:rsid w:val="00B3260C"/>
    <w:rsid w:val="00B33919"/>
    <w:rsid w:val="00B35C8C"/>
    <w:rsid w:val="00B425A0"/>
    <w:rsid w:val="00B43951"/>
    <w:rsid w:val="00B512C2"/>
    <w:rsid w:val="00B524DE"/>
    <w:rsid w:val="00B613E9"/>
    <w:rsid w:val="00B73D2C"/>
    <w:rsid w:val="00B80945"/>
    <w:rsid w:val="00B8731E"/>
    <w:rsid w:val="00B9077B"/>
    <w:rsid w:val="00B92B9B"/>
    <w:rsid w:val="00BB2CBE"/>
    <w:rsid w:val="00BD0D82"/>
    <w:rsid w:val="00BE1994"/>
    <w:rsid w:val="00BF3F1A"/>
    <w:rsid w:val="00BF55A7"/>
    <w:rsid w:val="00C059B6"/>
    <w:rsid w:val="00C15867"/>
    <w:rsid w:val="00C21359"/>
    <w:rsid w:val="00C32BC4"/>
    <w:rsid w:val="00C3550D"/>
    <w:rsid w:val="00C41571"/>
    <w:rsid w:val="00C41AF2"/>
    <w:rsid w:val="00C478BC"/>
    <w:rsid w:val="00C478D2"/>
    <w:rsid w:val="00C5183E"/>
    <w:rsid w:val="00C52090"/>
    <w:rsid w:val="00C53FE9"/>
    <w:rsid w:val="00C60E78"/>
    <w:rsid w:val="00C85696"/>
    <w:rsid w:val="00C8575B"/>
    <w:rsid w:val="00C961FA"/>
    <w:rsid w:val="00CA1ED9"/>
    <w:rsid w:val="00CA452F"/>
    <w:rsid w:val="00CB18F8"/>
    <w:rsid w:val="00CB6437"/>
    <w:rsid w:val="00CC2EFC"/>
    <w:rsid w:val="00CC4439"/>
    <w:rsid w:val="00CD61EF"/>
    <w:rsid w:val="00CE5F4F"/>
    <w:rsid w:val="00CF1207"/>
    <w:rsid w:val="00CF2E9F"/>
    <w:rsid w:val="00D135C7"/>
    <w:rsid w:val="00D152BC"/>
    <w:rsid w:val="00D15A45"/>
    <w:rsid w:val="00D20F9B"/>
    <w:rsid w:val="00D220FE"/>
    <w:rsid w:val="00D3351C"/>
    <w:rsid w:val="00D340A1"/>
    <w:rsid w:val="00D36BD2"/>
    <w:rsid w:val="00D41937"/>
    <w:rsid w:val="00D52EF2"/>
    <w:rsid w:val="00D56C05"/>
    <w:rsid w:val="00D65577"/>
    <w:rsid w:val="00D93D8E"/>
    <w:rsid w:val="00DA09AB"/>
    <w:rsid w:val="00DB06B5"/>
    <w:rsid w:val="00DC1A3F"/>
    <w:rsid w:val="00DC5416"/>
    <w:rsid w:val="00DC6B2F"/>
    <w:rsid w:val="00DD6A06"/>
    <w:rsid w:val="00DE4C56"/>
    <w:rsid w:val="00DF7A39"/>
    <w:rsid w:val="00E05EED"/>
    <w:rsid w:val="00E10784"/>
    <w:rsid w:val="00E1740F"/>
    <w:rsid w:val="00E20CFC"/>
    <w:rsid w:val="00E22E0C"/>
    <w:rsid w:val="00E4751F"/>
    <w:rsid w:val="00E61E2F"/>
    <w:rsid w:val="00E737C9"/>
    <w:rsid w:val="00E82279"/>
    <w:rsid w:val="00E973FC"/>
    <w:rsid w:val="00EA1B00"/>
    <w:rsid w:val="00EC25BC"/>
    <w:rsid w:val="00EE7D96"/>
    <w:rsid w:val="00F00B8C"/>
    <w:rsid w:val="00F10A4A"/>
    <w:rsid w:val="00F22BE8"/>
    <w:rsid w:val="00F43EB1"/>
    <w:rsid w:val="00F57B14"/>
    <w:rsid w:val="00F60923"/>
    <w:rsid w:val="00F76A1E"/>
    <w:rsid w:val="00FA1C19"/>
    <w:rsid w:val="00FB1EDC"/>
    <w:rsid w:val="00FB2278"/>
    <w:rsid w:val="01643F4F"/>
    <w:rsid w:val="06EE21BD"/>
    <w:rsid w:val="094D16B8"/>
    <w:rsid w:val="0DBB1AC1"/>
    <w:rsid w:val="0F072B9A"/>
    <w:rsid w:val="180D37DF"/>
    <w:rsid w:val="1AD70534"/>
    <w:rsid w:val="1BEE5437"/>
    <w:rsid w:val="1C237A27"/>
    <w:rsid w:val="2932584A"/>
    <w:rsid w:val="294F5DED"/>
    <w:rsid w:val="2B6F150A"/>
    <w:rsid w:val="2DF87CBF"/>
    <w:rsid w:val="31F31D0B"/>
    <w:rsid w:val="325171CC"/>
    <w:rsid w:val="385A1531"/>
    <w:rsid w:val="3ADD1762"/>
    <w:rsid w:val="41BB74D5"/>
    <w:rsid w:val="47977A6F"/>
    <w:rsid w:val="4A31406F"/>
    <w:rsid w:val="4C7F22DD"/>
    <w:rsid w:val="4D0F5E59"/>
    <w:rsid w:val="527B1D8A"/>
    <w:rsid w:val="54702016"/>
    <w:rsid w:val="55F4107B"/>
    <w:rsid w:val="56EC33C8"/>
    <w:rsid w:val="5D2B6790"/>
    <w:rsid w:val="5E1377F0"/>
    <w:rsid w:val="6186520D"/>
    <w:rsid w:val="663E7041"/>
    <w:rsid w:val="68514736"/>
    <w:rsid w:val="700A563F"/>
    <w:rsid w:val="70452F8E"/>
    <w:rsid w:val="71130CDF"/>
    <w:rsid w:val="71645191"/>
    <w:rsid w:val="74543E56"/>
    <w:rsid w:val="76C86404"/>
    <w:rsid w:val="78632D7B"/>
    <w:rsid w:val="787C0BDD"/>
    <w:rsid w:val="790C4DD0"/>
    <w:rsid w:val="794715F8"/>
    <w:rsid w:val="7D5C05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semiHidden/>
    <w:unhideWhenUsed/>
    <w:qFormat/>
    <w:uiPriority w:val="99"/>
    <w:pPr>
      <w:jc w:val="left"/>
    </w:pPr>
  </w:style>
  <w:style w:type="paragraph" w:styleId="3">
    <w:name w:val="Date"/>
    <w:basedOn w:val="1"/>
    <w:next w:val="1"/>
    <w:link w:val="16"/>
    <w:autoRedefine/>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0"/>
    <w:autoRedefine/>
    <w:semiHidden/>
    <w:unhideWhenUsed/>
    <w:qFormat/>
    <w:uiPriority w:val="99"/>
    <w:rPr>
      <w:b/>
      <w:bCs/>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basedOn w:val="11"/>
    <w:autoRedefine/>
    <w:semiHidden/>
    <w:unhideWhenUsed/>
    <w:qFormat/>
    <w:uiPriority w:val="99"/>
    <w:rPr>
      <w:sz w:val="21"/>
      <w:szCs w:val="21"/>
    </w:rPr>
  </w:style>
  <w:style w:type="character" w:customStyle="1" w:styleId="13">
    <w:name w:val="页眉 Char"/>
    <w:basedOn w:val="11"/>
    <w:link w:val="6"/>
    <w:autoRedefine/>
    <w:qFormat/>
    <w:uiPriority w:val="99"/>
    <w:rPr>
      <w:sz w:val="18"/>
      <w:szCs w:val="18"/>
    </w:rPr>
  </w:style>
  <w:style w:type="character" w:customStyle="1" w:styleId="14">
    <w:name w:val="页脚 Char"/>
    <w:basedOn w:val="11"/>
    <w:link w:val="5"/>
    <w:autoRedefine/>
    <w:qFormat/>
    <w:uiPriority w:val="99"/>
    <w:rPr>
      <w:sz w:val="18"/>
      <w:szCs w:val="18"/>
    </w:rPr>
  </w:style>
  <w:style w:type="character" w:customStyle="1" w:styleId="15">
    <w:name w:val="批注框文本 Char"/>
    <w:basedOn w:val="11"/>
    <w:link w:val="4"/>
    <w:autoRedefine/>
    <w:semiHidden/>
    <w:qFormat/>
    <w:uiPriority w:val="99"/>
    <w:rPr>
      <w:sz w:val="18"/>
      <w:szCs w:val="18"/>
    </w:rPr>
  </w:style>
  <w:style w:type="character" w:customStyle="1" w:styleId="16">
    <w:name w:val="日期 Char"/>
    <w:basedOn w:val="11"/>
    <w:link w:val="3"/>
    <w:autoRedefine/>
    <w:semiHidden/>
    <w:qFormat/>
    <w:uiPriority w:val="99"/>
  </w:style>
  <w:style w:type="paragraph" w:customStyle="1" w:styleId="17">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styleId="18">
    <w:name w:val="List Paragraph"/>
    <w:basedOn w:val="1"/>
    <w:autoRedefine/>
    <w:qFormat/>
    <w:uiPriority w:val="34"/>
    <w:pPr>
      <w:ind w:firstLine="420" w:firstLineChars="200"/>
    </w:pPr>
  </w:style>
  <w:style w:type="character" w:customStyle="1" w:styleId="19">
    <w:name w:val="批注文字 Char"/>
    <w:basedOn w:val="11"/>
    <w:link w:val="2"/>
    <w:autoRedefine/>
    <w:semiHidden/>
    <w:qFormat/>
    <w:uiPriority w:val="99"/>
    <w:rPr>
      <w:rFonts w:asciiTheme="minorHAnsi" w:hAnsiTheme="minorHAnsi" w:eastAsiaTheme="minorEastAsia" w:cstheme="minorBidi"/>
      <w:kern w:val="2"/>
      <w:sz w:val="21"/>
      <w:szCs w:val="22"/>
    </w:rPr>
  </w:style>
  <w:style w:type="character" w:customStyle="1" w:styleId="20">
    <w:name w:val="批注主题 Char"/>
    <w:basedOn w:val="19"/>
    <w:link w:val="8"/>
    <w:autoRedefine/>
    <w:semiHidden/>
    <w:qFormat/>
    <w:uiPriority w:val="99"/>
    <w:rPr>
      <w:rFonts w:asciiTheme="minorHAnsi" w:hAnsiTheme="minorHAnsi" w:eastAsiaTheme="minorEastAsia" w:cstheme="minorBidi"/>
      <w:b/>
      <w:bCs/>
      <w:kern w:val="2"/>
      <w:sz w:val="21"/>
      <w:szCs w:val="22"/>
    </w:rPr>
  </w:style>
  <w:style w:type="paragraph" w:customStyle="1" w:styleId="21">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2E46-82A1-4A5B-AA66-D5786B7AC20E}">
  <ds:schemaRefs/>
</ds:datastoreItem>
</file>

<file path=docProps/app.xml><?xml version="1.0" encoding="utf-8"?>
<Properties xmlns="http://schemas.openxmlformats.org/officeDocument/2006/extended-properties" xmlns:vt="http://schemas.openxmlformats.org/officeDocument/2006/docPropsVTypes">
  <Template>Normal</Template>
  <Pages>1</Pages>
  <Words>418</Words>
  <Characters>2387</Characters>
  <Lines>19</Lines>
  <Paragraphs>5</Paragraphs>
  <TotalTime>2</TotalTime>
  <ScaleCrop>false</ScaleCrop>
  <LinksUpToDate>false</LinksUpToDate>
  <CharactersWithSpaces>2800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2024-03-06T01:16:00Z</dcterms:created>
  <dc:creator>green20201224@163.com</dc:creator>
  <cp:lastModifiedBy>anan</cp:lastModifiedBy>
  <cp:lastPrinted>2024-03-15T02:53:00Z</cp:lastPrinted>
  <dcterms:modified xsi:type="dcterms:W3CDTF">2024-03-19T06:11:51Z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A866B82438B34A80BCF6E888DB7DC0A2_13</vt:lpwstr>
  </property>
</Properties>
</file>