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附件2              </w:t>
      </w:r>
    </w:p>
    <w:p>
      <w:pPr>
        <w:ind w:left="4158" w:leftChars="304" w:hanging="3520" w:hangingChars="1100"/>
        <w:jc w:val="left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黑体" w:hAnsi="黑体" w:eastAsia="黑体"/>
          <w:sz w:val="48"/>
          <w:szCs w:val="48"/>
        </w:rPr>
        <w:t>河北省建设工程安济杯奖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（省优质工程）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    报    表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</w:t>
      </w:r>
      <w:r>
        <w:rPr>
          <w:rFonts w:hint="eastAsia" w:ascii="黑体" w:hAnsi="黑体" w:eastAsia="黑体"/>
          <w:sz w:val="30"/>
          <w:szCs w:val="30"/>
          <w:lang w:eastAsia="zh-CN"/>
        </w:rPr>
        <w:t>序</w:t>
      </w:r>
      <w:r>
        <w:rPr>
          <w:rFonts w:hint="eastAsia" w:ascii="黑体" w:hAnsi="黑体" w:eastAsia="黑体"/>
          <w:sz w:val="30"/>
          <w:szCs w:val="30"/>
        </w:rPr>
        <w:t>号：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工程名称：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申报单位：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20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河北省建筑业协会制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>填  表  说  明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本表由</w:t>
      </w:r>
      <w:r>
        <w:rPr>
          <w:rFonts w:hint="eastAsia" w:ascii="仿宋" w:hAnsi="仿宋" w:eastAsia="仿宋"/>
          <w:sz w:val="30"/>
          <w:szCs w:val="30"/>
          <w:lang w:eastAsia="zh-CN"/>
        </w:rPr>
        <w:t>申报</w:t>
      </w:r>
      <w:r>
        <w:rPr>
          <w:rFonts w:hint="eastAsia" w:ascii="仿宋" w:hAnsi="仿宋" w:eastAsia="仿宋"/>
          <w:sz w:val="30"/>
          <w:szCs w:val="30"/>
        </w:rPr>
        <w:t>单位填写，要求内容真实、准确、文字清楚。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填写的工程名称必须与立项批文的工程名称一致。如有更改，需有相关单位的文件。</w:t>
      </w:r>
    </w:p>
    <w:p>
      <w:pPr>
        <w:spacing w:line="560" w:lineRule="exact"/>
        <w:ind w:firstLine="600" w:firstLineChars="200"/>
        <w:rPr>
          <w:rFonts w:hint="eastAsia" w:ascii="仿宋" w:hAnsi="仿宋" w:eastAsia="宋体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单位名称必须同相应的承包合同中的单位名称（章）一致，如有更名，要有相应的批准文件。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单位简介主要填写单位的基本情况及主要业绩。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5.推荐单位意见由</w:t>
      </w:r>
      <w:r>
        <w:rPr>
          <w:rFonts w:hint="eastAsia" w:ascii="仿宋" w:hAnsi="仿宋" w:eastAsia="仿宋"/>
          <w:sz w:val="30"/>
          <w:szCs w:val="30"/>
        </w:rPr>
        <w:t>各市建筑业协会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填写（直报工程不必填写）。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工程类别：分公共建筑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hint="eastAsia" w:ascii="仿宋" w:hAnsi="仿宋" w:eastAsia="仿宋"/>
          <w:sz w:val="30"/>
          <w:szCs w:val="30"/>
        </w:rPr>
        <w:t>、住宅工程、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钢结构工程、</w:t>
      </w:r>
      <w:r>
        <w:rPr>
          <w:rFonts w:hint="eastAsia" w:ascii="仿宋" w:hAnsi="仿宋" w:eastAsia="仿宋"/>
          <w:sz w:val="30"/>
          <w:szCs w:val="30"/>
        </w:rPr>
        <w:t>安装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电力交通水利工程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市政园林工程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绿色生态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工程、装配式建筑工程、地下空间工程九</w:t>
      </w:r>
      <w:r>
        <w:rPr>
          <w:rFonts w:hint="eastAsia" w:ascii="仿宋" w:hAnsi="仿宋" w:eastAsia="仿宋"/>
          <w:sz w:val="30"/>
          <w:szCs w:val="30"/>
        </w:rPr>
        <w:t>类</w:t>
      </w:r>
      <w:r>
        <w:rPr>
          <w:rFonts w:hint="eastAsia" w:ascii="仿宋" w:hAnsi="仿宋" w:eastAsia="仿宋"/>
          <w:sz w:val="30"/>
          <w:szCs w:val="30"/>
          <w:lang w:eastAsia="zh-CN"/>
        </w:rPr>
        <w:t>，在对应类别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7.申报表中所有公章必须为具有独立法人资格单位的公章，且必须为红章，复印件无效；申报表封皮无需盖章。</w:t>
      </w:r>
    </w:p>
    <w:p>
      <w:pPr>
        <w:spacing w:line="56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8.表格内容较多的，可另加附页。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承建单位</w:t>
      </w:r>
      <w:r>
        <w:rPr>
          <w:rFonts w:hint="eastAsia" w:ascii="黑体" w:hAnsi="黑体" w:eastAsia="黑体"/>
          <w:sz w:val="32"/>
          <w:szCs w:val="32"/>
          <w:lang w:eastAsia="zh-CN"/>
        </w:rPr>
        <w:t>简况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684"/>
        <w:gridCol w:w="1675"/>
        <w:gridCol w:w="168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3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435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5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项目经理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项目总工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主要承建工程内容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8" w:hRule="atLeast"/>
        </w:trPr>
        <w:tc>
          <w:tcPr>
            <w:tcW w:w="901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 简 介</w:t>
            </w:r>
          </w:p>
        </w:tc>
      </w:tr>
    </w:tbl>
    <w:p>
      <w:pPr>
        <w:ind w:firstLine="2720" w:firstLineChars="850"/>
        <w:rPr>
          <w:rFonts w:hint="eastAsia" w:ascii="黑体" w:hAnsi="黑体" w:eastAsia="黑体"/>
          <w:sz w:val="32"/>
          <w:szCs w:val="32"/>
        </w:rPr>
      </w:pPr>
    </w:p>
    <w:p>
      <w:pPr>
        <w:ind w:firstLine="2720" w:firstLineChars="8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建设、监理</w:t>
      </w:r>
      <w:r>
        <w:rPr>
          <w:rFonts w:hint="eastAsia" w:ascii="黑体" w:hAnsi="黑体" w:eastAsia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设计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hint="eastAsia" w:ascii="黑体" w:hAnsi="黑体" w:eastAsia="黑体"/>
          <w:sz w:val="32"/>
          <w:szCs w:val="32"/>
          <w:lang w:eastAsia="zh-CN"/>
        </w:rPr>
        <w:t>简况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57"/>
        <w:gridCol w:w="3388"/>
        <w:gridCol w:w="136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监理单位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监理单位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项目总监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设计项目</w:t>
            </w: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2720" w:firstLineChars="8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column"/>
      </w:r>
      <w:r>
        <w:rPr>
          <w:rFonts w:hint="eastAsia" w:ascii="黑体" w:hAnsi="黑体" w:eastAsia="黑体"/>
          <w:sz w:val="32"/>
          <w:szCs w:val="32"/>
        </w:rPr>
        <w:t>主要参建单位</w:t>
      </w:r>
      <w:r>
        <w:rPr>
          <w:rFonts w:hint="eastAsia" w:ascii="黑体" w:hAnsi="黑体" w:eastAsia="黑体"/>
          <w:sz w:val="32"/>
          <w:szCs w:val="32"/>
          <w:lang w:eastAsia="zh-CN"/>
        </w:rPr>
        <w:t>简况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38"/>
        <w:gridCol w:w="3157"/>
        <w:gridCol w:w="161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 单位1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参建单位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690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完成工作量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占比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%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经理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项目总工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 单位      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参建单位（公章）</w:t>
            </w:r>
          </w:p>
        </w:tc>
        <w:tc>
          <w:tcPr>
            <w:tcW w:w="6690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完成工程量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占比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%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经理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项目总工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工程概况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7"/>
        <w:gridCol w:w="2050"/>
        <w:gridCol w:w="1743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工程名称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工程类别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公共建筑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住宅工程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钢结构工程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安装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电力交通水利工程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市政园林工程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绿色生态工程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装配式建筑工程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地下空间工程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建设规模或技术指标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土地使用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权类型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划拨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，出让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用地规划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用地性质：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用地面积：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工程规划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工程性质：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建设规模：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施工许可证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取得时间：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开工时间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竣工（交工）验收时间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工程造价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图纸审查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有□，无□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3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专项验收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规划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、消防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、节能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、人防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竣工备案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有□，无□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  <w:lang w:val="en-US" w:eastAsia="zh-CN"/>
              </w:rPr>
              <w:t>是否发生过质量安全事故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□，无□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本项目获奖情况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市级优质工程奖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省结构优质工程</w:t>
            </w:r>
            <w:r>
              <w:rPr>
                <w:rFonts w:hint="eastAsia" w:ascii="宋体" w:hAnsi="宋体" w:cs="宋体"/>
                <w:spacing w:val="-12"/>
                <w:sz w:val="28"/>
                <w:szCs w:val="28"/>
                <w:lang w:eastAsia="zh-CN"/>
              </w:rPr>
              <w:t>奖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绿色建造水平成果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智慧工地示范工程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建筑业科学技术奖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BIM竞赛、QC</w:t>
            </w:r>
            <w:r>
              <w:rPr>
                <w:rFonts w:hint="eastAsia" w:ascii="宋体" w:hAnsi="宋体" w:cs="宋体"/>
                <w:spacing w:val="-12"/>
                <w:sz w:val="28"/>
                <w:szCs w:val="28"/>
                <w:lang w:eastAsia="zh-CN"/>
              </w:rPr>
              <w:t>成果等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建筑十项新技术应用情况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大项数量：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项；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子项数量：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  <w:lang w:val="en-US" w:eastAsia="zh-CN"/>
              </w:rPr>
              <w:t>其他事项（专利、工法等）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  <w:lang w:eastAsia="zh-CN"/>
        </w:rPr>
        <w:t>备注</w:t>
      </w:r>
      <w:r>
        <w:rPr>
          <w:rFonts w:hint="eastAsia" w:ascii="宋体" w:hAnsi="宋体"/>
          <w:spacing w:val="-12"/>
          <w:sz w:val="24"/>
        </w:rPr>
        <w:t>：1</w:t>
      </w:r>
      <w:r>
        <w:rPr>
          <w:rFonts w:hint="eastAsia" w:ascii="宋体" w:hAnsi="宋体"/>
          <w:spacing w:val="-12"/>
          <w:sz w:val="24"/>
          <w:lang w:val="en-US" w:eastAsia="zh-CN"/>
        </w:rPr>
        <w:t>.</w:t>
      </w:r>
      <w:r>
        <w:rPr>
          <w:rFonts w:hint="eastAsia" w:ascii="宋体" w:hAnsi="宋体"/>
          <w:spacing w:val="-12"/>
          <w:sz w:val="24"/>
        </w:rPr>
        <w:t>竣工（交工）验收时间：房建类填写竣工验收时间，交通类填写交工时间。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  <w:lang w:val="en-US" w:eastAsia="zh-CN"/>
        </w:rPr>
        <w:t>2.</w:t>
      </w:r>
      <w:r>
        <w:rPr>
          <w:rFonts w:hint="eastAsia" w:ascii="宋体" w:hAnsi="宋体"/>
          <w:spacing w:val="-12"/>
          <w:sz w:val="24"/>
        </w:rPr>
        <w:t>非房建类工程无须提供优质结构</w:t>
      </w:r>
      <w:r>
        <w:rPr>
          <w:rFonts w:hint="eastAsia" w:ascii="宋体" w:hAnsi="宋体"/>
          <w:spacing w:val="-12"/>
          <w:sz w:val="24"/>
          <w:lang w:eastAsia="zh-CN"/>
        </w:rPr>
        <w:t>奖</w:t>
      </w:r>
      <w:r>
        <w:rPr>
          <w:rFonts w:hint="eastAsia" w:ascii="宋体" w:hAnsi="宋体"/>
          <w:spacing w:val="-12"/>
          <w:sz w:val="24"/>
        </w:rPr>
        <w:t>。</w:t>
      </w:r>
      <w:r>
        <w:rPr>
          <w:rFonts w:hint="eastAsia" w:ascii="宋体" w:hAnsi="宋体"/>
          <w:spacing w:val="-12"/>
          <w:sz w:val="24"/>
          <w:lang w:val="en-US" w:eastAsia="zh-CN"/>
        </w:rPr>
        <w:t>3.获奖情况填写奖项</w:t>
      </w:r>
      <w:r>
        <w:rPr>
          <w:rFonts w:hint="eastAsia" w:ascii="宋体" w:hAnsi="宋体"/>
          <w:spacing w:val="-12"/>
          <w:sz w:val="24"/>
        </w:rPr>
        <w:t>名称及</w:t>
      </w:r>
      <w:r>
        <w:rPr>
          <w:rFonts w:hint="eastAsia" w:ascii="宋体" w:hAnsi="宋体"/>
          <w:spacing w:val="-12"/>
          <w:sz w:val="24"/>
          <w:lang w:eastAsia="zh-CN"/>
        </w:rPr>
        <w:t>取得</w:t>
      </w:r>
      <w:r>
        <w:rPr>
          <w:rFonts w:hint="eastAsia" w:ascii="宋体" w:hAnsi="宋体"/>
          <w:spacing w:val="-12"/>
          <w:sz w:val="24"/>
        </w:rPr>
        <w:t>时间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工程申报理由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8" w:hRule="atLeast"/>
        </w:trPr>
        <w:tc>
          <w:tcPr>
            <w:tcW w:w="83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</w:rPr>
        <w:t>备注：申报理由填写内容</w:t>
      </w:r>
      <w:r>
        <w:rPr>
          <w:rFonts w:hint="eastAsia" w:ascii="宋体" w:hAnsi="宋体"/>
          <w:spacing w:val="-12"/>
          <w:sz w:val="24"/>
          <w:lang w:eastAsia="zh-CN"/>
        </w:rPr>
        <w:t>：</w:t>
      </w:r>
      <w:r>
        <w:rPr>
          <w:rFonts w:hint="eastAsia" w:ascii="宋体" w:hAnsi="宋体"/>
          <w:spacing w:val="-12"/>
          <w:sz w:val="24"/>
        </w:rPr>
        <w:t>1、工程施工难点及特点。2、新材料、新技术、新设备、新工艺及节能、环保</w:t>
      </w:r>
      <w:r>
        <w:rPr>
          <w:rFonts w:hint="eastAsia" w:ascii="宋体" w:hAnsi="宋体"/>
          <w:spacing w:val="-12"/>
          <w:sz w:val="24"/>
          <w:lang w:eastAsia="zh-CN"/>
        </w:rPr>
        <w:t>措施</w:t>
      </w:r>
      <w:r>
        <w:rPr>
          <w:rFonts w:hint="eastAsia" w:ascii="宋体" w:hAnsi="宋体"/>
          <w:spacing w:val="-12"/>
          <w:sz w:val="24"/>
        </w:rPr>
        <w:t>等在工程应用的情况。3、工程质量亮点。</w:t>
      </w:r>
    </w:p>
    <w:p>
      <w:pPr>
        <w:spacing w:line="500" w:lineRule="exact"/>
        <w:rPr>
          <w:rFonts w:hint="eastAsia" w:ascii="仿宋" w:hAnsi="仿宋" w:eastAsia="仿宋"/>
          <w:spacing w:val="-12"/>
          <w:sz w:val="30"/>
          <w:szCs w:val="30"/>
        </w:rPr>
      </w:pPr>
      <w:r>
        <w:rPr>
          <w:rFonts w:hint="eastAsia" w:ascii="仿宋" w:hAnsi="仿宋" w:eastAsia="仿宋"/>
          <w:spacing w:val="-12"/>
          <w:sz w:val="30"/>
          <w:szCs w:val="30"/>
        </w:rPr>
        <w:br w:type="page"/>
      </w:r>
    </w:p>
    <w:p>
      <w:pPr>
        <w:spacing w:line="500" w:lineRule="exact"/>
        <w:jc w:val="center"/>
        <w:rPr>
          <w:rFonts w:hint="eastAsia" w:ascii="仿宋" w:hAnsi="仿宋" w:eastAsia="仿宋"/>
          <w:spacing w:val="-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有关单位意见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84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申报单位</w:t>
            </w:r>
            <w:r>
              <w:rPr>
                <w:rFonts w:hint="eastAsia" w:ascii="宋体" w:hAnsi="宋体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left="181" w:leftChars="86" w:right="600" w:firstLine="4500" w:firstLineChars="150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 位 盖 章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84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建设单位（或使用单位）意见：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left="181" w:leftChars="86" w:right="600" w:firstLine="4500" w:firstLineChars="150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 位 盖 章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84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推荐单位</w:t>
            </w:r>
            <w:r>
              <w:rPr>
                <w:rFonts w:hint="eastAsia" w:ascii="宋体" w:hAnsi="宋体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left="18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单 位 盖 章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84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河北省建设工程安济杯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奖</w:t>
            </w:r>
            <w:r>
              <w:rPr>
                <w:rFonts w:hint="eastAsia" w:ascii="宋体" w:hAnsi="宋体"/>
                <w:sz w:val="30"/>
                <w:szCs w:val="30"/>
              </w:rPr>
              <w:t>（省优质工程）评审委员会意见：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left="18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单 位 盖 章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GQ1YWIxNzkxZDBkOWI1MDJjYzc2MGI4MDA2ODEifQ=="/>
  </w:docVars>
  <w:rsids>
    <w:rsidRoot w:val="5E04233E"/>
    <w:rsid w:val="391E093D"/>
    <w:rsid w:val="5E04233E"/>
    <w:rsid w:val="760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1250</Words>
  <Characters>1265</Characters>
  <Lines>0</Lines>
  <Paragraphs>0</Paragraphs>
  <TotalTime>1</TotalTime>
  <ScaleCrop>false</ScaleCrop>
  <LinksUpToDate>false</LinksUpToDate>
  <CharactersWithSpaces>1644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2022-07-14T07:18:00Z</dcterms:created>
  <dc:creator>Administrator</dc:creator>
  <cp:lastModifiedBy>Administrator</cp:lastModifiedBy>
  <dcterms:modified xsi:type="dcterms:W3CDTF">2024-07-02T07:18:28Z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A645F71AC12649328DA8FA8951E61495_13</vt:lpwstr>
  </property>
</Properties>
</file>